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BB34DE">
        <w:rPr>
          <w:rFonts w:ascii="Times New Roman" w:eastAsia="Times New Roman" w:hAnsi="Times New Roman" w:cs="Times New Roman"/>
          <w:b/>
          <w:bCs/>
          <w:lang w:eastAsia="ru-RU"/>
        </w:rPr>
        <w:t>КЛАССИФИКАЦИЯ (МАРКИРОВКА) СРЕДСТВ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bCs/>
          <w:lang w:eastAsia="ru-RU"/>
        </w:rPr>
        <w:t>ИНДИВИДУАЛЬНОЙ ЗАЩИТЫ ПО ЗАЩИТНЫМ СВОЙСТВАМ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Классификация  (маркировка)  средств  индивидуальной  защиты по защитным  свойствам принята в соответствии с ГОСТ 12.4.103-83 «ССБТ. Одежда  специальная  защитная.  Средства индивидуальной защиты ног и рук.  Классификация»,  ГОСТ  12.4.013-85 «ССБТ. Очки защитные. Общие технические   условия»,   ГОСТ  12.4.023-84  «ССБТ.  Щитки  защитные лицевые.   Общие   технические   требования   и   </w:t>
      </w:r>
      <w:proofErr w:type="gramStart"/>
      <w:r w:rsidRPr="00BB3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 контроля</w:t>
      </w:r>
      <w:proofErr w:type="gramEnd"/>
      <w:r w:rsidRPr="00BB34D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ГОСТ  Р  50849-96   «Пояса   предохранительные.   Общие  технические  условия».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механических воздействий: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истирания;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проколов, порезов;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Mв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от вибрации (для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>, средств защиты рук);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МиМп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истирания, от проколов и порезов;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Мун  20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 от  ударов  в  носочной  части энергией 200 Дж (для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>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скольжения:</w:t>
      </w:r>
    </w:p>
    <w:p w:rsid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Сл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от скольжения по обледенелым поверхностям (для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воды и растворов нетоксичных веществ: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воды, растворов нетоксичных веществ (для обуви);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водонепроницаемые (для спецодежды и средств защиты рук);</w:t>
      </w:r>
    </w:p>
    <w:p w:rsid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водоупорные (для спецодежды и средств защиты рук). 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повышенных температур: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Тр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искр, брызг расплавленного металла, окалины;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>Тп400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контакта с нагретыми поверхностями от 100°С до 400°С (для спецодежды и средств защиты рук).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пониженных температур: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от пониженных температур воздуха (для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>);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>Тн20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 - от температур до минус 20°С (для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>);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Тн30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от температур до минус 30°С (для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>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растворов кислот: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К50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 от кислот концентрации от 20 до 50% (по серной кислоте) (для спецодежды,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и средств защиты рук);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К20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 от  кислот концентрации до 20% (по серной кислоте) (для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спецодежды,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и средств защиты рук).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щелочей:</w:t>
      </w:r>
    </w:p>
    <w:p w:rsidR="00BB34DE" w:rsidRDefault="00BB34DE" w:rsidP="00BB34DE">
      <w:pPr>
        <w:keepNext/>
        <w:widowControl w:val="0"/>
        <w:suppressLineNumber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Щ20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 от растворов щелочей концентрации до 20% (по гидроксиду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натрия) (для спецодежды,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r w:rsidRPr="00BB34DE">
        <w:rPr>
          <w:rFonts w:ascii="Times New Roman" w:eastAsia="Times New Roman" w:hAnsi="Times New Roman" w:cs="Times New Roman"/>
          <w:lang w:eastAsia="ru-RU"/>
        </w:rPr>
        <w:t>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и средств защиты рук).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общих производственных загрязнений: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З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  от   </w:t>
      </w:r>
      <w:proofErr w:type="gramStart"/>
      <w:r w:rsidRPr="00BB34DE">
        <w:rPr>
          <w:rFonts w:ascii="Times New Roman" w:eastAsia="Times New Roman" w:hAnsi="Times New Roman" w:cs="Times New Roman"/>
          <w:lang w:eastAsia="ru-RU"/>
        </w:rPr>
        <w:t>производственных  загрязнений</w:t>
      </w:r>
      <w:proofErr w:type="gramEnd"/>
      <w:r w:rsidRPr="00BB34DE">
        <w:rPr>
          <w:rFonts w:ascii="Times New Roman" w:eastAsia="Times New Roman" w:hAnsi="Times New Roman" w:cs="Times New Roman"/>
          <w:lang w:eastAsia="ru-RU"/>
        </w:rPr>
        <w:t xml:space="preserve">  (для  спецодежды 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>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вредных биологических факторов: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Бм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 от  микроорганизмов (для спецодежды,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и средств защиты рук).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сигнальная: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для спецодежды;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для средств защиты рук. 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электрического тока: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34DE">
        <w:rPr>
          <w:rFonts w:ascii="Times New Roman" w:eastAsia="Times New Roman" w:hAnsi="Times New Roman" w:cs="Times New Roman"/>
          <w:lang w:eastAsia="ru-RU"/>
        </w:rPr>
        <w:t xml:space="preserve">Эн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 напряжением  до  1000  В (для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и средств защиты рук).</w:t>
      </w:r>
    </w:p>
    <w:p w:rsid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lastRenderedPageBreak/>
        <w:t>Защита органов зрения: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открытые защитные очки;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закрытые герметичные защитные очки;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ЗП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закрытые защитные очки с прямой вентиляцией;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>ЗНГ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 - закрытые защитные герметичные очки.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Средства защиты лица: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34DE">
        <w:rPr>
          <w:rFonts w:ascii="Times New Roman" w:eastAsia="Times New Roman" w:hAnsi="Times New Roman" w:cs="Times New Roman"/>
          <w:lang w:eastAsia="ru-RU"/>
        </w:rPr>
        <w:t xml:space="preserve">НБТ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щитки  с 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наголовным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креплением с бесцветным прозрачным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>ударостойким корпусом;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НС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щиток с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наголовным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креплением с сетчатым корпусом;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КН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щиток с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наголовным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креплением с непрозрачным корпусом;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КС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щиток с креплением на каске сетчатый.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нефти, нефтепродуктов, масел и жиров: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Нм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 от  нефтяных  масел  и  продуктов  тяжелых  фракций (для спецодежды, </w:t>
      </w: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спецобуви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и средств защиты рук).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Защитные дерматологические средства: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Нм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защитно-профилактические средства от масла и смазки;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Мн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очистители кожи от нефтепродуктов;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Бм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защитно-профилактические средства от микроорганизмов. 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Защита от токсичных веществ: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Ят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твердых токсичных веществ;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Яж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 - от жидких токсичных веществ;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Яа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аэрозолей токсичных веществ;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Яжат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жидких, твердых токсичных веществ и аэрозолей.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4DE">
        <w:rPr>
          <w:rFonts w:ascii="Times New Roman" w:eastAsia="Times New Roman" w:hAnsi="Times New Roman" w:cs="Times New Roman"/>
          <w:b/>
          <w:lang w:eastAsia="ru-RU"/>
        </w:rPr>
        <w:t>Защитные средства от нескольких факторов: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>Тп400</w:t>
      </w:r>
      <w:proofErr w:type="gramStart"/>
      <w:r w:rsidRPr="00BB34DE">
        <w:rPr>
          <w:rFonts w:ascii="Times New Roman" w:eastAsia="Times New Roman" w:hAnsi="Times New Roman" w:cs="Times New Roman"/>
          <w:lang w:eastAsia="ru-RU"/>
        </w:rPr>
        <w:t xml:space="preserve">Тр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BB34DE">
        <w:rPr>
          <w:rFonts w:ascii="Times New Roman" w:eastAsia="Times New Roman" w:hAnsi="Times New Roman" w:cs="Times New Roman"/>
          <w:lang w:eastAsia="ru-RU"/>
        </w:rPr>
        <w:t>-  от  контакта с нагретыми поверхностями от 100°С  до 400°С,  а также от искр, брызг расплавленного металла и окалины (для спецодежды и средств защиты рук);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ЗМи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производственных загрязнений и от истирания;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>СлТн</w:t>
      </w:r>
      <w:proofErr w:type="gramStart"/>
      <w:r w:rsidRPr="00BB34DE">
        <w:rPr>
          <w:rFonts w:ascii="Times New Roman" w:eastAsia="Times New Roman" w:hAnsi="Times New Roman" w:cs="Times New Roman"/>
          <w:lang w:eastAsia="ru-RU"/>
        </w:rPr>
        <w:t xml:space="preserve">30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BB34DE">
        <w:rPr>
          <w:rFonts w:ascii="Times New Roman" w:eastAsia="Times New Roman" w:hAnsi="Times New Roman" w:cs="Times New Roman"/>
          <w:lang w:eastAsia="ru-RU"/>
        </w:rPr>
        <w:t>-  от  скольжения  по  обледенелым  поверхностям  и  от температур до минус 30°С;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К20Щ20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 от кислот концентрации до 20% и от растворов щелочей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>концентрации до 20%;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К50Щ20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 от кислот концентрации до 50% и от растворов щелочей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>концентрации до 20%;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ВнК20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 xml:space="preserve">-  от  водопроницаемости  и  от  кислот  с концентрацией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>до 50%;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ВнК50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 от  водопроницаемости  и  от  кислот  с концентрацией до 50%;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4DE">
        <w:rPr>
          <w:rFonts w:ascii="Times New Roman" w:eastAsia="Times New Roman" w:hAnsi="Times New Roman" w:cs="Times New Roman"/>
          <w:lang w:eastAsia="ru-RU"/>
        </w:rPr>
        <w:t>ТрТн</w:t>
      </w:r>
      <w:proofErr w:type="spellEnd"/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B34DE">
        <w:rPr>
          <w:rFonts w:ascii="Times New Roman" w:eastAsia="Times New Roman" w:hAnsi="Times New Roman" w:cs="Times New Roman"/>
          <w:lang w:eastAsia="ru-RU"/>
        </w:rPr>
        <w:t>- от искр, брызг расплавленного металла и окалины, а также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4DE">
        <w:rPr>
          <w:rFonts w:ascii="Times New Roman" w:eastAsia="Times New Roman" w:hAnsi="Times New Roman" w:cs="Times New Roman"/>
          <w:lang w:eastAsia="ru-RU"/>
        </w:rPr>
        <w:t>от пониженных температур.</w:t>
      </w:r>
    </w:p>
    <w:p w:rsid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4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B34D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12.12.2003 г.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B34D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BB34DE" w:rsidRPr="00BB34DE" w:rsidRDefault="00BB34DE" w:rsidP="00BB34DE">
      <w:pPr>
        <w:keepNext/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34D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Леонид </w:t>
      </w:r>
      <w:proofErr w:type="spellStart"/>
      <w:r w:rsidRPr="00BB34D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Булаш</w:t>
      </w:r>
      <w:proofErr w:type="spellEnd"/>
      <w:r w:rsidRPr="00BB34D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главный специалист управления охраны труда Министерства труда и социальной защиты Республики Беларусь</w:t>
      </w:r>
    </w:p>
    <w:p w:rsidR="0095565F" w:rsidRDefault="0095565F" w:rsidP="00992F8A">
      <w:pPr>
        <w:keepNext/>
        <w:widowControl w:val="0"/>
        <w:suppressLineNumbers/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92F8A" w:rsidRDefault="00992F8A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992F8A" w:rsidRPr="00992F8A" w:rsidRDefault="00992F8A" w:rsidP="00992F8A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F8A">
        <w:rPr>
          <w:rFonts w:ascii="Times New Roman" w:hAnsi="Times New Roman" w:cs="Times New Roman"/>
          <w:b/>
          <w:sz w:val="20"/>
          <w:szCs w:val="20"/>
        </w:rPr>
        <w:t>МКС 13.340.10</w:t>
      </w:r>
    </w:p>
    <w:p w:rsidR="00992F8A" w:rsidRPr="00992F8A" w:rsidRDefault="00992F8A" w:rsidP="00992F8A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2F8A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Постановлением Государственного комитета СССР по стандартам от 17 декабря 1983 г. N 6082  дата введения установлена  </w:t>
      </w:r>
      <w:r w:rsidRPr="00992F8A">
        <w:rPr>
          <w:rFonts w:ascii="Times New Roman" w:hAnsi="Times New Roman" w:cs="Times New Roman"/>
          <w:b/>
          <w:bCs/>
          <w:sz w:val="20"/>
          <w:szCs w:val="20"/>
          <w:u w:val="single"/>
        </w:rPr>
        <w:t>01.07.84</w:t>
      </w:r>
    </w:p>
    <w:p w:rsidR="00992F8A" w:rsidRPr="00992F8A" w:rsidRDefault="00992F8A" w:rsidP="00992F8A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F8A">
        <w:rPr>
          <w:rFonts w:ascii="Times New Roman" w:hAnsi="Times New Roman" w:cs="Times New Roman"/>
          <w:b/>
          <w:bCs/>
          <w:sz w:val="20"/>
          <w:szCs w:val="20"/>
        </w:rPr>
        <w:t>Постановлением Госстандарта Республики Беларусь от 17 декабря 1992 г. № 3 введен в действие в качестве государственного стандарта Республики Беларусь</w:t>
      </w:r>
    </w:p>
    <w:p w:rsidR="00992F8A" w:rsidRPr="00992F8A" w:rsidRDefault="00992F8A" w:rsidP="00992F8A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F8A">
        <w:rPr>
          <w:rFonts w:ascii="Times New Roman" w:hAnsi="Times New Roman" w:cs="Times New Roman"/>
          <w:b/>
          <w:bCs/>
          <w:sz w:val="20"/>
          <w:szCs w:val="20"/>
        </w:rPr>
        <w:t xml:space="preserve">ВЗАМЕН ГОСТ 12.4.103-80 </w:t>
      </w:r>
    </w:p>
    <w:p w:rsidR="00992F8A" w:rsidRPr="00992F8A" w:rsidRDefault="00992F8A" w:rsidP="00992F8A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F8A">
        <w:rPr>
          <w:rFonts w:ascii="Times New Roman" w:hAnsi="Times New Roman" w:cs="Times New Roman"/>
          <w:b/>
          <w:bCs/>
          <w:sz w:val="20"/>
          <w:szCs w:val="20"/>
        </w:rPr>
        <w:t xml:space="preserve">ПЕРЕИЗДАНИЕ (август 2009 г.) </w:t>
      </w:r>
    </w:p>
    <w:bookmarkEnd w:id="0"/>
    <w:p w:rsidR="00992F8A" w:rsidRPr="00BB34DE" w:rsidRDefault="00992F8A" w:rsidP="00BB34DE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sectPr w:rsidR="00992F8A" w:rsidRPr="00BB34DE" w:rsidSect="00B53758">
      <w:headerReference w:type="first" r:id="rId6"/>
      <w:type w:val="continuous"/>
      <w:pgSz w:w="11906" w:h="16838" w:code="9"/>
      <w:pgMar w:top="1021" w:right="567" w:bottom="1021" w:left="147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C9" w:rsidRDefault="006803C9" w:rsidP="006A4D3A">
      <w:pPr>
        <w:spacing w:after="0" w:line="240" w:lineRule="auto"/>
      </w:pPr>
      <w:r>
        <w:separator/>
      </w:r>
    </w:p>
  </w:endnote>
  <w:endnote w:type="continuationSeparator" w:id="0">
    <w:p w:rsidR="006803C9" w:rsidRDefault="006803C9" w:rsidP="006A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C9" w:rsidRDefault="006803C9" w:rsidP="006A4D3A">
      <w:pPr>
        <w:spacing w:after="0" w:line="240" w:lineRule="auto"/>
      </w:pPr>
      <w:r>
        <w:separator/>
      </w:r>
    </w:p>
  </w:footnote>
  <w:footnote w:type="continuationSeparator" w:id="0">
    <w:p w:rsidR="006803C9" w:rsidRDefault="006803C9" w:rsidP="006A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3A" w:rsidRDefault="006A4D3A">
    <w:pPr>
      <w:pStyle w:val="a3"/>
      <w:jc w:val="center"/>
    </w:pPr>
  </w:p>
  <w:p w:rsidR="006A4D3A" w:rsidRDefault="006A4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DE"/>
    <w:rsid w:val="0006140D"/>
    <w:rsid w:val="000A6360"/>
    <w:rsid w:val="000F134C"/>
    <w:rsid w:val="001E6BD6"/>
    <w:rsid w:val="001F5CBC"/>
    <w:rsid w:val="002173E1"/>
    <w:rsid w:val="002811C2"/>
    <w:rsid w:val="00382750"/>
    <w:rsid w:val="00543F42"/>
    <w:rsid w:val="00582477"/>
    <w:rsid w:val="00664FDA"/>
    <w:rsid w:val="006803C9"/>
    <w:rsid w:val="006A4D3A"/>
    <w:rsid w:val="007A0E25"/>
    <w:rsid w:val="007B15EC"/>
    <w:rsid w:val="00801E11"/>
    <w:rsid w:val="008C28F3"/>
    <w:rsid w:val="0095565F"/>
    <w:rsid w:val="00992F8A"/>
    <w:rsid w:val="00A63DBA"/>
    <w:rsid w:val="00AD0456"/>
    <w:rsid w:val="00AE3A5C"/>
    <w:rsid w:val="00B53758"/>
    <w:rsid w:val="00B66104"/>
    <w:rsid w:val="00BB34DE"/>
    <w:rsid w:val="00CB26AF"/>
    <w:rsid w:val="00D216EE"/>
    <w:rsid w:val="00D72F6F"/>
    <w:rsid w:val="00DC149E"/>
    <w:rsid w:val="00D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079D-637A-45C7-9E8D-201D6B19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D3A"/>
  </w:style>
  <w:style w:type="paragraph" w:styleId="a5">
    <w:name w:val="footer"/>
    <w:basedOn w:val="a"/>
    <w:link w:val="a6"/>
    <w:uiPriority w:val="99"/>
    <w:unhideWhenUsed/>
    <w:rsid w:val="006A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D3A"/>
  </w:style>
  <w:style w:type="paragraph" w:styleId="HTML">
    <w:name w:val="HTML Preformatted"/>
    <w:basedOn w:val="a"/>
    <w:link w:val="HTML0"/>
    <w:uiPriority w:val="99"/>
    <w:semiHidden/>
    <w:unhideWhenUsed/>
    <w:rsid w:val="00BB3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4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B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Максимов</dc:creator>
  <cp:lastModifiedBy>Игорь Максимов</cp:lastModifiedBy>
  <cp:revision>5</cp:revision>
  <cp:lastPrinted>2017-02-23T11:06:00Z</cp:lastPrinted>
  <dcterms:created xsi:type="dcterms:W3CDTF">2016-04-06T08:06:00Z</dcterms:created>
  <dcterms:modified xsi:type="dcterms:W3CDTF">2017-02-23T11:07:00Z</dcterms:modified>
</cp:coreProperties>
</file>