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283A" w:rsidRDefault="0099283A">
      <w:pPr>
        <w:pStyle w:val="ConsPlusTitlePage"/>
      </w:pPr>
      <w:bookmarkStart w:id="0" w:name="_GoBack"/>
      <w:bookmarkEnd w:id="0"/>
      <w:r>
        <w:br/>
      </w:r>
    </w:p>
    <w:p w:rsidR="0099283A" w:rsidRDefault="0099283A">
      <w:pPr>
        <w:pStyle w:val="ConsPlusNormal"/>
        <w:jc w:val="both"/>
      </w:pPr>
    </w:p>
    <w:p w:rsidR="0099283A" w:rsidRDefault="0099283A">
      <w:pPr>
        <w:pStyle w:val="ConsPlusTitle"/>
        <w:jc w:val="center"/>
      </w:pPr>
      <w:r>
        <w:t>ИНСТРУКЦИЯ ПО ОХРАНЕ ТРУДА ДЛЯ БУФЕТЧИКА</w:t>
      </w:r>
    </w:p>
    <w:p w:rsidR="0099283A" w:rsidRDefault="0099283A">
      <w:pPr>
        <w:pStyle w:val="ConsPlusNormal"/>
        <w:ind w:firstLine="540"/>
        <w:jc w:val="both"/>
      </w:pPr>
    </w:p>
    <w:p w:rsidR="0099283A" w:rsidRDefault="0099283A">
      <w:pPr>
        <w:pStyle w:val="ConsPlusNonformat"/>
      </w:pPr>
      <w:r>
        <w:t>СОГЛАСОВАНО                                      УТВЕРЖДЕНО</w:t>
      </w:r>
    </w:p>
    <w:p w:rsidR="0099283A" w:rsidRDefault="0099283A">
      <w:pPr>
        <w:pStyle w:val="ConsPlusNonformat"/>
      </w:pPr>
      <w:r>
        <w:t>Протокол заседания                               Приказ от ______ N _______</w:t>
      </w:r>
    </w:p>
    <w:p w:rsidR="0099283A" w:rsidRDefault="0099283A">
      <w:pPr>
        <w:pStyle w:val="ConsPlusNonformat"/>
      </w:pPr>
      <w:r>
        <w:t>профсоюзного комитета</w:t>
      </w:r>
    </w:p>
    <w:p w:rsidR="0099283A" w:rsidRDefault="0099283A">
      <w:pPr>
        <w:pStyle w:val="ConsPlusNonformat"/>
      </w:pPr>
      <w:r>
        <w:t>от _________ N ________</w:t>
      </w:r>
    </w:p>
    <w:p w:rsidR="0099283A" w:rsidRDefault="0099283A">
      <w:pPr>
        <w:pStyle w:val="ConsPlusNonformat"/>
      </w:pPr>
    </w:p>
    <w:p w:rsidR="0099283A" w:rsidRDefault="0099283A">
      <w:pPr>
        <w:pStyle w:val="ConsPlusNonformat"/>
      </w:pPr>
      <w:r>
        <w:t xml:space="preserve">или                                       </w:t>
      </w:r>
      <w:proofErr w:type="spellStart"/>
      <w:proofErr w:type="gramStart"/>
      <w:r>
        <w:t>или</w:t>
      </w:r>
      <w:proofErr w:type="spellEnd"/>
      <w:proofErr w:type="gramEnd"/>
    </w:p>
    <w:p w:rsidR="0099283A" w:rsidRDefault="0099283A">
      <w:pPr>
        <w:pStyle w:val="ConsPlusNonformat"/>
      </w:pPr>
    </w:p>
    <w:p w:rsidR="0099283A" w:rsidRDefault="0099283A">
      <w:pPr>
        <w:pStyle w:val="ConsPlusNonformat"/>
      </w:pPr>
      <w:r>
        <w:t>СОГЛАСОВАНО                               УТВЕРЖДЕНО</w:t>
      </w:r>
    </w:p>
    <w:p w:rsidR="0099283A" w:rsidRDefault="0099283A">
      <w:pPr>
        <w:pStyle w:val="ConsPlusNonformat"/>
      </w:pPr>
      <w:r>
        <w:t>Уполномоченное лицо по охране             Руководитель организации</w:t>
      </w:r>
    </w:p>
    <w:p w:rsidR="0099283A" w:rsidRDefault="0099283A">
      <w:pPr>
        <w:pStyle w:val="ConsPlusNonformat"/>
      </w:pPr>
      <w:proofErr w:type="gramStart"/>
      <w:r>
        <w:t>труда работников организации              (заместитель руководителя</w:t>
      </w:r>
      <w:proofErr w:type="gramEnd"/>
    </w:p>
    <w:p w:rsidR="0099283A" w:rsidRDefault="0099283A">
      <w:pPr>
        <w:pStyle w:val="ConsPlusNonformat"/>
      </w:pPr>
      <w:r>
        <w:t xml:space="preserve">__________ ___________________            организации, </w:t>
      </w:r>
      <w:proofErr w:type="gramStart"/>
      <w:r>
        <w:t>в</w:t>
      </w:r>
      <w:proofErr w:type="gramEnd"/>
      <w:r>
        <w:t xml:space="preserve"> должностные</w:t>
      </w:r>
    </w:p>
    <w:p w:rsidR="0099283A" w:rsidRDefault="0099283A">
      <w:pPr>
        <w:pStyle w:val="ConsPlusNonformat"/>
      </w:pPr>
      <w:r>
        <w:t xml:space="preserve"> (подпись) (фамилия, инициалы)            обязанности </w:t>
      </w:r>
      <w:proofErr w:type="gramStart"/>
      <w:r>
        <w:t>которого</w:t>
      </w:r>
      <w:proofErr w:type="gramEnd"/>
      <w:r>
        <w:t xml:space="preserve"> входят</w:t>
      </w:r>
    </w:p>
    <w:p w:rsidR="0099283A" w:rsidRDefault="0099283A">
      <w:pPr>
        <w:pStyle w:val="ConsPlusNonformat"/>
      </w:pPr>
      <w:r>
        <w:t>______________________                    вопросы организации охраны труда)</w:t>
      </w:r>
    </w:p>
    <w:p w:rsidR="0099283A" w:rsidRDefault="0099283A">
      <w:pPr>
        <w:pStyle w:val="ConsPlusNonformat"/>
      </w:pPr>
      <w:r>
        <w:t xml:space="preserve">         (дата)                           __________  _____________________</w:t>
      </w:r>
    </w:p>
    <w:p w:rsidR="0099283A" w:rsidRDefault="0099283A">
      <w:pPr>
        <w:pStyle w:val="ConsPlusNonformat"/>
      </w:pPr>
      <w:r>
        <w:t xml:space="preserve">                                           (подпись)   (фамилия, инициалы)</w:t>
      </w:r>
    </w:p>
    <w:p w:rsidR="0099283A" w:rsidRDefault="0099283A">
      <w:pPr>
        <w:pStyle w:val="ConsPlusNonformat"/>
      </w:pPr>
      <w:r>
        <w:t xml:space="preserve">                                          ______________________</w:t>
      </w:r>
    </w:p>
    <w:p w:rsidR="0099283A" w:rsidRDefault="0099283A">
      <w:pPr>
        <w:pStyle w:val="ConsPlusNonformat"/>
      </w:pPr>
      <w:r>
        <w:t xml:space="preserve">                                                 (дата)</w:t>
      </w:r>
    </w:p>
    <w:p w:rsidR="0099283A" w:rsidRDefault="0099283A">
      <w:pPr>
        <w:pStyle w:val="ConsPlusNonformat"/>
      </w:pPr>
    </w:p>
    <w:p w:rsidR="0099283A" w:rsidRDefault="0099283A">
      <w:pPr>
        <w:pStyle w:val="ConsPlusNonformat"/>
      </w:pPr>
      <w:r>
        <w:t>Инструкция</w:t>
      </w:r>
    </w:p>
    <w:p w:rsidR="0099283A" w:rsidRDefault="0099283A">
      <w:pPr>
        <w:pStyle w:val="ConsPlusNonformat"/>
      </w:pPr>
      <w:r>
        <w:t>по охране труда для буфетчика</w:t>
      </w:r>
    </w:p>
    <w:p w:rsidR="0099283A" w:rsidRDefault="0099283A">
      <w:pPr>
        <w:pStyle w:val="ConsPlusNonformat"/>
      </w:pPr>
      <w:r>
        <w:t>____________________________________________</w:t>
      </w:r>
    </w:p>
    <w:p w:rsidR="0099283A" w:rsidRDefault="0099283A">
      <w:pPr>
        <w:pStyle w:val="ConsPlusNonformat"/>
      </w:pPr>
      <w:r>
        <w:t>(номер инструкции либо другие ее реквизиты)</w:t>
      </w:r>
    </w:p>
    <w:p w:rsidR="0099283A" w:rsidRDefault="0099283A">
      <w:pPr>
        <w:pStyle w:val="ConsPlusNormal"/>
        <w:ind w:firstLine="540"/>
        <w:jc w:val="both"/>
      </w:pPr>
    </w:p>
    <w:p w:rsidR="0099283A" w:rsidRDefault="0099283A">
      <w:pPr>
        <w:pStyle w:val="ConsPlusNormal"/>
        <w:jc w:val="center"/>
      </w:pPr>
      <w:r>
        <w:t>1. Общие требования по охране труда</w:t>
      </w:r>
    </w:p>
    <w:p w:rsidR="0099283A" w:rsidRDefault="0099283A">
      <w:pPr>
        <w:pStyle w:val="ConsPlusNormal"/>
        <w:ind w:firstLine="540"/>
        <w:jc w:val="both"/>
      </w:pPr>
    </w:p>
    <w:p w:rsidR="0099283A" w:rsidRDefault="0099283A">
      <w:pPr>
        <w:pStyle w:val="ConsPlusNormal"/>
        <w:ind w:firstLine="540"/>
        <w:jc w:val="both"/>
      </w:pPr>
      <w:r>
        <w:t>1. К работе в качестве буфетчика допускается лицо, прошедшее в обязательном порядке медицинский осмотр, инструктажи по охране труда (вводный, на рабочем месте), имеющее I группу по электробезопасности (далее - работник).</w:t>
      </w:r>
    </w:p>
    <w:p w:rsidR="0099283A" w:rsidRDefault="0099283A">
      <w:pPr>
        <w:pStyle w:val="ConsPlusNormal"/>
        <w:ind w:firstLine="540"/>
        <w:jc w:val="both"/>
      </w:pPr>
      <w:r>
        <w:t>Беременных, работающих у плит, кондитерских печей, жарочных шкафов, следует переводить на работу, не связанную с интенсивным тепловым воздействием и переноской тяжестей вручную.</w:t>
      </w:r>
    </w:p>
    <w:p w:rsidR="0099283A" w:rsidRDefault="0099283A">
      <w:pPr>
        <w:pStyle w:val="ConsPlusNormal"/>
        <w:ind w:firstLine="540"/>
        <w:jc w:val="both"/>
      </w:pPr>
      <w:r>
        <w:t>2. Работник обязан:</w:t>
      </w:r>
    </w:p>
    <w:p w:rsidR="0099283A" w:rsidRDefault="0099283A">
      <w:pPr>
        <w:pStyle w:val="ConsPlusNormal"/>
        <w:ind w:firstLine="540"/>
        <w:jc w:val="both"/>
      </w:pPr>
      <w:r>
        <w:t>соблюдать требования настоящей Инструкции, по охране труда, правила внутреннего трудового распорядка и поведения на территории организации, в производственных, вспомогательных и бытовых помещениях;</w:t>
      </w:r>
    </w:p>
    <w:p w:rsidR="0099283A" w:rsidRDefault="0099283A">
      <w:pPr>
        <w:pStyle w:val="ConsPlusNormal"/>
        <w:ind w:firstLine="540"/>
        <w:jc w:val="both"/>
      </w:pPr>
      <w:r>
        <w:t xml:space="preserve">знать правила нарезки, оформления и отпуска блюд, товаров; правила эксплуатации используемого в буфетах торгово-технологического оборудования, </w:t>
      </w:r>
      <w:proofErr w:type="spellStart"/>
      <w:r>
        <w:t>весоизмерительных</w:t>
      </w:r>
      <w:proofErr w:type="spellEnd"/>
      <w:r>
        <w:t xml:space="preserve"> приборов; назначение используемой столовой посуды, приборов и инвентаря; сроки и параметры температурного режима хранения и отпуска товаров;</w:t>
      </w:r>
    </w:p>
    <w:p w:rsidR="0099283A" w:rsidRDefault="0099283A">
      <w:pPr>
        <w:pStyle w:val="ConsPlusNormal"/>
        <w:ind w:firstLine="540"/>
        <w:jc w:val="both"/>
      </w:pPr>
      <w:r>
        <w:t>соблюдать технологические процессы приготовления блюд;</w:t>
      </w:r>
    </w:p>
    <w:p w:rsidR="0099283A" w:rsidRDefault="0099283A">
      <w:pPr>
        <w:pStyle w:val="ConsPlusNormal"/>
        <w:ind w:firstLine="540"/>
        <w:jc w:val="both"/>
      </w:pPr>
      <w:r>
        <w:t>операции, связанные с просеиванием муки, сахарной пудры, сыпучих продуктов, производить на рабочем месте, оборудованном местной вытяжной вентиляцией;</w:t>
      </w:r>
    </w:p>
    <w:p w:rsidR="0099283A" w:rsidRDefault="0099283A">
      <w:pPr>
        <w:pStyle w:val="ConsPlusNormal"/>
        <w:ind w:firstLine="540"/>
        <w:jc w:val="both"/>
      </w:pPr>
      <w:r>
        <w:t>использовать и правильно применять средства индивидуальной защиты (</w:t>
      </w:r>
      <w:proofErr w:type="gramStart"/>
      <w:r>
        <w:t>СИЗ</w:t>
      </w:r>
      <w:proofErr w:type="gramEnd"/>
      <w:r>
        <w:t xml:space="preserve">), санитарную одежду в соответствии с условиями и характером выполняемой работы. В случае отсутствия </w:t>
      </w:r>
      <w:proofErr w:type="gramStart"/>
      <w:r>
        <w:t>СИЗ</w:t>
      </w:r>
      <w:proofErr w:type="gramEnd"/>
      <w:r>
        <w:t>, санитарной одежды немедленно уведомлять об этом непосредственного руководителя;</w:t>
      </w:r>
    </w:p>
    <w:p w:rsidR="0099283A" w:rsidRDefault="0099283A">
      <w:pPr>
        <w:pStyle w:val="ConsPlusNormal"/>
        <w:ind w:firstLine="540"/>
        <w:jc w:val="both"/>
      </w:pPr>
      <w:r>
        <w:t>немедленно извещать непосредственного руководителя о любой ситуации, угрожающей жизни и здоровью работающих и окружающих; каждом несчастном случае, произошедшем на производстве; об ухудшении состояния своего здоровья, в том числе о проявлении признаков острого заболевания; о замеченных неисправностях оборудования, инструмента и нарушениях технологического процесса и до их устранения к работе не приступать;</w:t>
      </w:r>
    </w:p>
    <w:p w:rsidR="0099283A" w:rsidRDefault="0099283A">
      <w:pPr>
        <w:pStyle w:val="ConsPlusNormal"/>
        <w:ind w:firstLine="540"/>
        <w:jc w:val="both"/>
      </w:pPr>
      <w:r>
        <w:t>содействовать в принятии мер по оказанию необходимой помощи потерпевшим и доставке их в организации здравоохранения;</w:t>
      </w:r>
    </w:p>
    <w:p w:rsidR="0099283A" w:rsidRDefault="0099283A">
      <w:pPr>
        <w:pStyle w:val="ConsPlusNormal"/>
        <w:ind w:firstLine="540"/>
        <w:jc w:val="both"/>
      </w:pPr>
      <w:r>
        <w:lastRenderedPageBreak/>
        <w:t>применять способы и приемы выполнения работ, обеспечивающие безопасность труда, выполнять только порученную работу, безопасные способы выполнения которой известны. При необходимости следует обратиться к непосредственному руководителю работ за разъяснением;</w:t>
      </w:r>
    </w:p>
    <w:p w:rsidR="0099283A" w:rsidRDefault="0099283A">
      <w:pPr>
        <w:pStyle w:val="ConsPlusNormal"/>
        <w:ind w:firstLine="540"/>
        <w:jc w:val="both"/>
      </w:pPr>
      <w:r>
        <w:t>знать номера телефонов для вызова экстренных служб (пожарно-спасательной - 101, скорой медицинской помощи - 103, аварийной службы газа - 104 и т.д.), порядок срочного информирования непосредственного и вышестоящих руководителей, пути эвакуации людей при чрезвычайных ситуациях;</w:t>
      </w:r>
    </w:p>
    <w:p w:rsidR="0099283A" w:rsidRDefault="0099283A">
      <w:pPr>
        <w:pStyle w:val="ConsPlusNormal"/>
        <w:ind w:firstLine="540"/>
        <w:jc w:val="both"/>
      </w:pPr>
      <w:r>
        <w:t>знать сигналы оповещения и порядок действий при пожаре, уметь пользоваться средствами пожаротушения и знать места их расположения;</w:t>
      </w:r>
    </w:p>
    <w:p w:rsidR="0099283A" w:rsidRDefault="0099283A">
      <w:pPr>
        <w:pStyle w:val="ConsPlusNormal"/>
        <w:ind w:firstLine="540"/>
        <w:jc w:val="both"/>
      </w:pPr>
      <w:r>
        <w:t>знать место нахождения аптечки первой медицинской помощи и уметь применять содержащиеся в ней лекарственные средства и изделия медицинского назначения;</w:t>
      </w:r>
    </w:p>
    <w:p w:rsidR="0099283A" w:rsidRDefault="0099283A">
      <w:pPr>
        <w:pStyle w:val="ConsPlusNormal"/>
        <w:ind w:firstLine="540"/>
        <w:jc w:val="both"/>
      </w:pPr>
      <w:r>
        <w:t>не курить и не принимать пищу на рабочем месте (разрешается только в специально отведенных помещениях или местах).</w:t>
      </w:r>
    </w:p>
    <w:p w:rsidR="0099283A" w:rsidRDefault="0099283A">
      <w:pPr>
        <w:pStyle w:val="ConsPlusNormal"/>
        <w:ind w:firstLine="540"/>
        <w:jc w:val="both"/>
      </w:pPr>
      <w:r>
        <w:t>3. Не допускается нахождение работника в состоянии алкогольного опьянения либо в состоянии, вызванном употреблением наркотических средств, психотропных или токсических веществ, а также распитие спиртных напитков, употребление наркотических средств, психотропных или токсических веществ на рабочем месте или в рабочее время.</w:t>
      </w:r>
    </w:p>
    <w:p w:rsidR="0099283A" w:rsidRDefault="0099283A">
      <w:pPr>
        <w:pStyle w:val="ConsPlusNormal"/>
        <w:ind w:firstLine="540"/>
        <w:jc w:val="both"/>
      </w:pPr>
      <w:r>
        <w:t>4. В процессе работы на работника могут воздействовать следующие вредные и (или) опасные производственные факторы:</w:t>
      </w:r>
    </w:p>
    <w:p w:rsidR="0099283A" w:rsidRDefault="0099283A">
      <w:pPr>
        <w:pStyle w:val="ConsPlusNormal"/>
        <w:ind w:firstLine="540"/>
        <w:jc w:val="both"/>
      </w:pPr>
      <w:r>
        <w:t>перемещаемые товары и тара;</w:t>
      </w:r>
    </w:p>
    <w:p w:rsidR="0099283A" w:rsidRDefault="0099283A">
      <w:pPr>
        <w:pStyle w:val="ConsPlusNormal"/>
        <w:ind w:firstLine="540"/>
        <w:jc w:val="both"/>
      </w:pPr>
      <w:r>
        <w:t>повышенная запыленность и загазованность воздуха рабочей зоны;</w:t>
      </w:r>
    </w:p>
    <w:p w:rsidR="0099283A" w:rsidRDefault="0099283A">
      <w:pPr>
        <w:pStyle w:val="ConsPlusNormal"/>
        <w:ind w:firstLine="540"/>
        <w:jc w:val="both"/>
      </w:pPr>
      <w:r>
        <w:t>повышенная (пониженная) температура поверхностей оборудования, продукции;</w:t>
      </w:r>
    </w:p>
    <w:p w:rsidR="0099283A" w:rsidRDefault="0099283A">
      <w:pPr>
        <w:pStyle w:val="ConsPlusNormal"/>
        <w:ind w:firstLine="540"/>
        <w:jc w:val="both"/>
      </w:pPr>
      <w:r>
        <w:t>тепловое (инфракрасное) излучение;</w:t>
      </w:r>
    </w:p>
    <w:p w:rsidR="0099283A" w:rsidRDefault="0099283A">
      <w:pPr>
        <w:pStyle w:val="ConsPlusNormal"/>
        <w:ind w:firstLine="540"/>
        <w:jc w:val="both"/>
      </w:pPr>
      <w:r>
        <w:t>повышенное значение напряжения в электрической цепи, замыкание которой может произойти через тело человека;</w:t>
      </w:r>
    </w:p>
    <w:p w:rsidR="0099283A" w:rsidRDefault="0099283A">
      <w:pPr>
        <w:pStyle w:val="ConsPlusNormal"/>
        <w:ind w:firstLine="540"/>
        <w:jc w:val="both"/>
      </w:pPr>
      <w:r>
        <w:t>повышенный уровень шума на рабочем месте;</w:t>
      </w:r>
    </w:p>
    <w:p w:rsidR="0099283A" w:rsidRDefault="0099283A">
      <w:pPr>
        <w:pStyle w:val="ConsPlusNormal"/>
        <w:ind w:firstLine="540"/>
        <w:jc w:val="both"/>
      </w:pPr>
      <w:r>
        <w:t>повышенный уровень электромагнитных излучений;</w:t>
      </w:r>
    </w:p>
    <w:p w:rsidR="0099283A" w:rsidRDefault="0099283A">
      <w:pPr>
        <w:pStyle w:val="ConsPlusNormal"/>
        <w:ind w:firstLine="540"/>
        <w:jc w:val="both"/>
      </w:pPr>
      <w:r>
        <w:t>недостаточная освещенность рабочей зоны;</w:t>
      </w:r>
    </w:p>
    <w:p w:rsidR="0099283A" w:rsidRDefault="0099283A">
      <w:pPr>
        <w:pStyle w:val="ConsPlusNormal"/>
        <w:ind w:firstLine="540"/>
        <w:jc w:val="both"/>
      </w:pPr>
      <w:r>
        <w:t>острые кромки, заусенцы и неровности поверхностей оборудования, инструмента, инвентаря, тары, товаров;</w:t>
      </w:r>
    </w:p>
    <w:p w:rsidR="0099283A" w:rsidRDefault="0099283A">
      <w:pPr>
        <w:pStyle w:val="ConsPlusNormal"/>
        <w:ind w:firstLine="540"/>
        <w:jc w:val="both"/>
      </w:pPr>
      <w:r>
        <w:t>биологические опасные и вредные производственные факторы: патогенные микроорганизмы (бактерии, вирусы, грибы и др.);</w:t>
      </w:r>
    </w:p>
    <w:p w:rsidR="0099283A" w:rsidRDefault="0099283A">
      <w:pPr>
        <w:pStyle w:val="ConsPlusNormal"/>
        <w:ind w:firstLine="540"/>
        <w:jc w:val="both"/>
      </w:pPr>
      <w:r>
        <w:t>физические перегрузки;</w:t>
      </w:r>
    </w:p>
    <w:p w:rsidR="0099283A" w:rsidRDefault="0099283A">
      <w:pPr>
        <w:pStyle w:val="ConsPlusNormal"/>
        <w:ind w:firstLine="540"/>
        <w:jc w:val="both"/>
      </w:pPr>
      <w:r>
        <w:t>нервно-психические перегрузки.</w:t>
      </w:r>
    </w:p>
    <w:p w:rsidR="0099283A" w:rsidRDefault="0099283A">
      <w:pPr>
        <w:pStyle w:val="ConsPlusNormal"/>
        <w:ind w:firstLine="540"/>
        <w:jc w:val="both"/>
      </w:pPr>
      <w:r>
        <w:t xml:space="preserve">5. Работник должен быть </w:t>
      </w:r>
      <w:proofErr w:type="gramStart"/>
      <w:r>
        <w:t>обеспечен</w:t>
      </w:r>
      <w:proofErr w:type="gramEnd"/>
      <w:r>
        <w:t xml:space="preserve"> СИЗ в соответствии с Типовыми отраслевыми нормами бесплатной выдачи средств индивидуальной защиты работникам торговли и общественного питания, утвержденными постановлением Министерства труда и социальной защиты Республики Беларусь от 10.03.2003 г. N 26 (табл. 1).</w:t>
      </w:r>
    </w:p>
    <w:p w:rsidR="0099283A" w:rsidRDefault="0099283A">
      <w:pPr>
        <w:pStyle w:val="ConsPlusNormal"/>
        <w:ind w:firstLine="540"/>
        <w:jc w:val="both"/>
      </w:pPr>
    </w:p>
    <w:p w:rsidR="0099283A" w:rsidRDefault="0099283A">
      <w:pPr>
        <w:pStyle w:val="ConsPlusNormal"/>
        <w:jc w:val="right"/>
      </w:pPr>
      <w:r>
        <w:t>Таблица 1</w:t>
      </w:r>
    </w:p>
    <w:p w:rsidR="0099283A" w:rsidRDefault="0099283A">
      <w:pPr>
        <w:pStyle w:val="ConsPlusNormal"/>
        <w:ind w:firstLine="540"/>
        <w:jc w:val="both"/>
      </w:pPr>
    </w:p>
    <w:tbl>
      <w:tblPr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75" w:type="dxa"/>
          <w:left w:w="40" w:type="dxa"/>
          <w:bottom w:w="75" w:type="dxa"/>
          <w:right w:w="40" w:type="dxa"/>
        </w:tblCellMar>
        <w:tblLook w:val="0000" w:firstRow="0" w:lastRow="0" w:firstColumn="0" w:lastColumn="0" w:noHBand="0" w:noVBand="0"/>
      </w:tblPr>
      <w:tblGrid>
        <w:gridCol w:w="5400"/>
        <w:gridCol w:w="2640"/>
        <w:gridCol w:w="1200"/>
      </w:tblGrid>
      <w:tr w:rsidR="0099283A">
        <w:trPr>
          <w:trHeight w:val="240"/>
        </w:trPr>
        <w:tc>
          <w:tcPr>
            <w:tcW w:w="5400" w:type="dxa"/>
          </w:tcPr>
          <w:p w:rsidR="0099283A" w:rsidRDefault="0099283A">
            <w:pPr>
              <w:pStyle w:val="ConsPlusNonformat"/>
            </w:pPr>
          </w:p>
          <w:p w:rsidR="0099283A" w:rsidRDefault="0099283A">
            <w:pPr>
              <w:pStyle w:val="ConsPlusNonformat"/>
            </w:pPr>
            <w:r>
              <w:t xml:space="preserve">             Наименование </w:t>
            </w:r>
            <w:proofErr w:type="gramStart"/>
            <w:r>
              <w:t>СИЗ</w:t>
            </w:r>
            <w:proofErr w:type="gramEnd"/>
            <w:r>
              <w:t xml:space="preserve">              </w:t>
            </w:r>
          </w:p>
        </w:tc>
        <w:tc>
          <w:tcPr>
            <w:tcW w:w="2640" w:type="dxa"/>
          </w:tcPr>
          <w:p w:rsidR="0099283A" w:rsidRDefault="0099283A">
            <w:pPr>
              <w:pStyle w:val="ConsPlusNonformat"/>
            </w:pPr>
            <w:r>
              <w:t xml:space="preserve">   Классификация    </w:t>
            </w:r>
          </w:p>
          <w:p w:rsidR="0099283A" w:rsidRDefault="0099283A">
            <w:pPr>
              <w:pStyle w:val="ConsPlusNonformat"/>
            </w:pPr>
            <w:r>
              <w:t xml:space="preserve">(маркировка) </w:t>
            </w:r>
            <w:proofErr w:type="gramStart"/>
            <w:r>
              <w:t>СИЗ</w:t>
            </w:r>
            <w:proofErr w:type="gramEnd"/>
            <w:r>
              <w:t xml:space="preserve"> по </w:t>
            </w:r>
          </w:p>
          <w:p w:rsidR="0099283A" w:rsidRDefault="0099283A">
            <w:pPr>
              <w:pStyle w:val="ConsPlusNonformat"/>
            </w:pPr>
            <w:r>
              <w:t xml:space="preserve"> защитным свойствам </w:t>
            </w:r>
          </w:p>
        </w:tc>
        <w:tc>
          <w:tcPr>
            <w:tcW w:w="1200" w:type="dxa"/>
          </w:tcPr>
          <w:p w:rsidR="0099283A" w:rsidRDefault="0099283A">
            <w:pPr>
              <w:pStyle w:val="ConsPlusNonformat"/>
            </w:pPr>
            <w:r>
              <w:t xml:space="preserve">  Срок  </w:t>
            </w:r>
          </w:p>
          <w:p w:rsidR="0099283A" w:rsidRDefault="0099283A">
            <w:pPr>
              <w:pStyle w:val="ConsPlusNonformat"/>
            </w:pPr>
            <w:r>
              <w:t xml:space="preserve">носки </w:t>
            </w:r>
            <w:proofErr w:type="gramStart"/>
            <w:r>
              <w:t>в</w:t>
            </w:r>
            <w:proofErr w:type="gramEnd"/>
            <w:r>
              <w:t xml:space="preserve"> </w:t>
            </w:r>
          </w:p>
          <w:p w:rsidR="0099283A" w:rsidRDefault="0099283A">
            <w:pPr>
              <w:pStyle w:val="ConsPlusNonformat"/>
            </w:pPr>
            <w:proofErr w:type="gramStart"/>
            <w:r>
              <w:t>месяцах</w:t>
            </w:r>
            <w:proofErr w:type="gramEnd"/>
            <w:r>
              <w:t xml:space="preserve"> </w:t>
            </w:r>
          </w:p>
        </w:tc>
      </w:tr>
      <w:tr w:rsidR="0099283A">
        <w:trPr>
          <w:trHeight w:val="240"/>
        </w:trPr>
        <w:tc>
          <w:tcPr>
            <w:tcW w:w="5400" w:type="dxa"/>
            <w:tcBorders>
              <w:top w:val="nil"/>
            </w:tcBorders>
          </w:tcPr>
          <w:p w:rsidR="0099283A" w:rsidRDefault="0099283A">
            <w:pPr>
              <w:pStyle w:val="ConsPlusNonformat"/>
            </w:pPr>
            <w:r>
              <w:t xml:space="preserve">При продаже мясных и рыбных продуктов:     </w:t>
            </w:r>
          </w:p>
          <w:p w:rsidR="0099283A" w:rsidRDefault="0099283A">
            <w:pPr>
              <w:pStyle w:val="ConsPlusNonformat"/>
            </w:pPr>
            <w:proofErr w:type="gramStart"/>
            <w:r>
              <w:t>фартук</w:t>
            </w:r>
            <w:proofErr w:type="gramEnd"/>
            <w:r>
              <w:t xml:space="preserve"> прорезиненный с нагрудником         </w:t>
            </w:r>
          </w:p>
        </w:tc>
        <w:tc>
          <w:tcPr>
            <w:tcW w:w="2640" w:type="dxa"/>
            <w:tcBorders>
              <w:top w:val="nil"/>
            </w:tcBorders>
          </w:tcPr>
          <w:p w:rsidR="0099283A" w:rsidRDefault="0099283A">
            <w:pPr>
              <w:pStyle w:val="ConsPlusNonformat"/>
            </w:pPr>
            <w:r>
              <w:t xml:space="preserve">         </w:t>
            </w:r>
            <w:proofErr w:type="spellStart"/>
            <w:r>
              <w:t>Вн</w:t>
            </w:r>
            <w:proofErr w:type="spellEnd"/>
            <w:r>
              <w:t xml:space="preserve">         </w:t>
            </w:r>
          </w:p>
        </w:tc>
        <w:tc>
          <w:tcPr>
            <w:tcW w:w="1200" w:type="dxa"/>
            <w:tcBorders>
              <w:top w:val="nil"/>
            </w:tcBorders>
          </w:tcPr>
          <w:p w:rsidR="0099283A" w:rsidRDefault="0099283A">
            <w:pPr>
              <w:pStyle w:val="ConsPlusNonformat"/>
            </w:pPr>
            <w:r>
              <w:t xml:space="preserve">12      </w:t>
            </w:r>
          </w:p>
        </w:tc>
      </w:tr>
      <w:tr w:rsidR="0099283A">
        <w:trPr>
          <w:trHeight w:val="240"/>
        </w:trPr>
        <w:tc>
          <w:tcPr>
            <w:tcW w:w="5400" w:type="dxa"/>
            <w:tcBorders>
              <w:top w:val="nil"/>
            </w:tcBorders>
          </w:tcPr>
          <w:p w:rsidR="0099283A" w:rsidRDefault="0099283A">
            <w:pPr>
              <w:pStyle w:val="ConsPlusNonformat"/>
            </w:pPr>
            <w:r>
              <w:t xml:space="preserve">При продаже рыбных товаров дополнительно:  </w:t>
            </w:r>
          </w:p>
          <w:p w:rsidR="0099283A" w:rsidRDefault="0099283A">
            <w:pPr>
              <w:pStyle w:val="ConsPlusNonformat"/>
            </w:pPr>
            <w:r>
              <w:t xml:space="preserve">перчатки латексные </w:t>
            </w:r>
            <w:proofErr w:type="gramStart"/>
            <w:r>
              <w:t>с</w:t>
            </w:r>
            <w:proofErr w:type="gramEnd"/>
            <w:r>
              <w:t xml:space="preserve"> шероховатой           </w:t>
            </w:r>
          </w:p>
          <w:p w:rsidR="0099283A" w:rsidRDefault="0099283A">
            <w:pPr>
              <w:pStyle w:val="ConsPlusNonformat"/>
            </w:pPr>
            <w:r>
              <w:t xml:space="preserve">поверхностью                               </w:t>
            </w:r>
          </w:p>
        </w:tc>
        <w:tc>
          <w:tcPr>
            <w:tcW w:w="2640" w:type="dxa"/>
            <w:tcBorders>
              <w:top w:val="nil"/>
            </w:tcBorders>
          </w:tcPr>
          <w:p w:rsidR="0099283A" w:rsidRDefault="0099283A">
            <w:pPr>
              <w:pStyle w:val="ConsPlusNonformat"/>
            </w:pPr>
            <w:r>
              <w:t xml:space="preserve">      </w:t>
            </w:r>
            <w:proofErr w:type="spellStart"/>
            <w:r>
              <w:t>Мп</w:t>
            </w:r>
            <w:proofErr w:type="spellEnd"/>
            <w:r>
              <w:t xml:space="preserve"> Ми </w:t>
            </w:r>
            <w:proofErr w:type="spellStart"/>
            <w:r>
              <w:t>Вн</w:t>
            </w:r>
            <w:proofErr w:type="spellEnd"/>
            <w:r>
              <w:t xml:space="preserve">      </w:t>
            </w:r>
          </w:p>
        </w:tc>
        <w:tc>
          <w:tcPr>
            <w:tcW w:w="1200" w:type="dxa"/>
            <w:tcBorders>
              <w:top w:val="nil"/>
            </w:tcBorders>
          </w:tcPr>
          <w:p w:rsidR="0099283A" w:rsidRDefault="0099283A">
            <w:pPr>
              <w:pStyle w:val="ConsPlusNonformat"/>
            </w:pPr>
            <w:r>
              <w:t xml:space="preserve">До      </w:t>
            </w:r>
          </w:p>
          <w:p w:rsidR="0099283A" w:rsidRDefault="0099283A">
            <w:pPr>
              <w:pStyle w:val="ConsPlusNonformat"/>
            </w:pPr>
            <w:r>
              <w:t xml:space="preserve">износа  </w:t>
            </w:r>
          </w:p>
        </w:tc>
      </w:tr>
      <w:tr w:rsidR="0099283A">
        <w:trPr>
          <w:trHeight w:val="240"/>
        </w:trPr>
        <w:tc>
          <w:tcPr>
            <w:tcW w:w="5400" w:type="dxa"/>
            <w:tcBorders>
              <w:top w:val="nil"/>
            </w:tcBorders>
          </w:tcPr>
          <w:p w:rsidR="0099283A" w:rsidRDefault="0099283A">
            <w:pPr>
              <w:pStyle w:val="ConsPlusNonformat"/>
            </w:pPr>
            <w:r>
              <w:t xml:space="preserve">В холодный период года на наружных работах </w:t>
            </w:r>
          </w:p>
          <w:p w:rsidR="0099283A" w:rsidRDefault="0099283A">
            <w:pPr>
              <w:pStyle w:val="ConsPlusNonformat"/>
            </w:pPr>
            <w:r>
              <w:t xml:space="preserve">(выставки-продажи, рынки, ярмарки и т.п.): </w:t>
            </w:r>
          </w:p>
          <w:p w:rsidR="0099283A" w:rsidRDefault="0099283A">
            <w:pPr>
              <w:pStyle w:val="ConsPlusNonformat"/>
            </w:pPr>
            <w:r>
              <w:t xml:space="preserve">куртка хлопчатобумажная на </w:t>
            </w:r>
            <w:proofErr w:type="gramStart"/>
            <w:r>
              <w:t>утепляющей</w:t>
            </w:r>
            <w:proofErr w:type="gramEnd"/>
            <w:r>
              <w:t xml:space="preserve">      </w:t>
            </w:r>
          </w:p>
          <w:p w:rsidR="0099283A" w:rsidRDefault="0099283A">
            <w:pPr>
              <w:pStyle w:val="ConsPlusNonformat"/>
            </w:pPr>
            <w:r>
              <w:t xml:space="preserve">прокладке, брюки хлопчатобумажные </w:t>
            </w:r>
            <w:proofErr w:type="gramStart"/>
            <w:r>
              <w:t>на</w:t>
            </w:r>
            <w:proofErr w:type="gramEnd"/>
            <w:r>
              <w:t xml:space="preserve">       </w:t>
            </w:r>
          </w:p>
          <w:p w:rsidR="0099283A" w:rsidRDefault="0099283A">
            <w:pPr>
              <w:pStyle w:val="ConsPlusNonformat"/>
            </w:pPr>
            <w:r>
              <w:lastRenderedPageBreak/>
              <w:t xml:space="preserve">утепляющей прокладке или рейтузы женские   </w:t>
            </w:r>
          </w:p>
          <w:p w:rsidR="0099283A" w:rsidRDefault="0099283A">
            <w:pPr>
              <w:pStyle w:val="ConsPlusNonformat"/>
            </w:pPr>
            <w:r>
              <w:t xml:space="preserve">полушерстяные, валяная обувь, галоши </w:t>
            </w:r>
            <w:proofErr w:type="gramStart"/>
            <w:r>
              <w:t>на</w:t>
            </w:r>
            <w:proofErr w:type="gramEnd"/>
            <w:r>
              <w:t xml:space="preserve">    </w:t>
            </w:r>
          </w:p>
          <w:p w:rsidR="0099283A" w:rsidRDefault="0099283A">
            <w:pPr>
              <w:pStyle w:val="ConsPlusNonformat"/>
            </w:pPr>
            <w:r>
              <w:t xml:space="preserve">валяную обувь                              </w:t>
            </w:r>
          </w:p>
        </w:tc>
        <w:tc>
          <w:tcPr>
            <w:tcW w:w="2640" w:type="dxa"/>
            <w:tcBorders>
              <w:top w:val="nil"/>
            </w:tcBorders>
          </w:tcPr>
          <w:p w:rsidR="0099283A" w:rsidRDefault="0099283A">
            <w:pPr>
              <w:pStyle w:val="ConsPlusNonformat"/>
            </w:pPr>
            <w:r>
              <w:lastRenderedPageBreak/>
              <w:t xml:space="preserve">    </w:t>
            </w:r>
            <w:proofErr w:type="spellStart"/>
            <w:r>
              <w:t>Тн</w:t>
            </w:r>
            <w:proofErr w:type="spellEnd"/>
            <w:r>
              <w:t xml:space="preserve"> </w:t>
            </w:r>
            <w:proofErr w:type="spellStart"/>
            <w:r>
              <w:t>Тн</w:t>
            </w:r>
            <w:proofErr w:type="spellEnd"/>
            <w:r>
              <w:t xml:space="preserve"> </w:t>
            </w:r>
            <w:proofErr w:type="spellStart"/>
            <w:r>
              <w:t>Тн</w:t>
            </w:r>
            <w:proofErr w:type="spellEnd"/>
            <w:r>
              <w:t xml:space="preserve"> Тн20   </w:t>
            </w:r>
          </w:p>
        </w:tc>
        <w:tc>
          <w:tcPr>
            <w:tcW w:w="1200" w:type="dxa"/>
            <w:tcBorders>
              <w:top w:val="nil"/>
            </w:tcBorders>
          </w:tcPr>
          <w:p w:rsidR="0099283A" w:rsidRDefault="0099283A">
            <w:pPr>
              <w:pStyle w:val="ConsPlusNonformat"/>
            </w:pPr>
            <w:r>
              <w:t xml:space="preserve">36 36   </w:t>
            </w:r>
          </w:p>
          <w:p w:rsidR="0099283A" w:rsidRDefault="0099283A">
            <w:pPr>
              <w:pStyle w:val="ConsPlusNonformat"/>
            </w:pPr>
            <w:r>
              <w:t>24 48 24</w:t>
            </w:r>
          </w:p>
        </w:tc>
      </w:tr>
    </w:tbl>
    <w:p w:rsidR="0099283A" w:rsidRDefault="0099283A">
      <w:pPr>
        <w:pStyle w:val="ConsPlusNormal"/>
        <w:ind w:firstLine="540"/>
        <w:jc w:val="both"/>
      </w:pPr>
    </w:p>
    <w:p w:rsidR="0099283A" w:rsidRDefault="0099283A">
      <w:pPr>
        <w:pStyle w:val="ConsPlusNormal"/>
        <w:ind w:firstLine="540"/>
        <w:jc w:val="both"/>
      </w:pPr>
      <w:r>
        <w:t xml:space="preserve">6. Работник обеспечивается санитарной одеждой и обувью в соответствии с рекомендуемыми нормами санитарной одежды, санитарной обуви и </w:t>
      </w:r>
      <w:proofErr w:type="spellStart"/>
      <w:r>
        <w:t>санпринадлежностей</w:t>
      </w:r>
      <w:proofErr w:type="spellEnd"/>
      <w:r>
        <w:t xml:space="preserve"> для работников </w:t>
      </w:r>
      <w:proofErr w:type="gramStart"/>
      <w:r>
        <w:t>организаций системы Министерства торговли Республики</w:t>
      </w:r>
      <w:proofErr w:type="gramEnd"/>
      <w:r>
        <w:t xml:space="preserve"> Беларусь (табл. 2).</w:t>
      </w:r>
    </w:p>
    <w:p w:rsidR="0099283A" w:rsidRDefault="0099283A">
      <w:pPr>
        <w:pStyle w:val="ConsPlusNormal"/>
        <w:ind w:firstLine="540"/>
        <w:jc w:val="both"/>
      </w:pPr>
    </w:p>
    <w:p w:rsidR="0099283A" w:rsidRDefault="0099283A">
      <w:pPr>
        <w:pStyle w:val="ConsPlusNormal"/>
        <w:jc w:val="right"/>
      </w:pPr>
      <w:r>
        <w:t>Таблица 2</w:t>
      </w:r>
    </w:p>
    <w:p w:rsidR="0099283A" w:rsidRDefault="0099283A">
      <w:pPr>
        <w:pStyle w:val="ConsPlusNormal"/>
        <w:ind w:firstLine="540"/>
        <w:jc w:val="both"/>
      </w:pPr>
    </w:p>
    <w:tbl>
      <w:tblPr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75" w:type="dxa"/>
          <w:left w:w="40" w:type="dxa"/>
          <w:bottom w:w="75" w:type="dxa"/>
          <w:right w:w="40" w:type="dxa"/>
        </w:tblCellMar>
        <w:tblLook w:val="0000" w:firstRow="0" w:lastRow="0" w:firstColumn="0" w:lastColumn="0" w:noHBand="0" w:noVBand="0"/>
      </w:tblPr>
      <w:tblGrid>
        <w:gridCol w:w="6120"/>
        <w:gridCol w:w="2400"/>
      </w:tblGrid>
      <w:tr w:rsidR="0099283A">
        <w:trPr>
          <w:trHeight w:val="240"/>
        </w:trPr>
        <w:tc>
          <w:tcPr>
            <w:tcW w:w="6120" w:type="dxa"/>
          </w:tcPr>
          <w:p w:rsidR="0099283A" w:rsidRDefault="0099283A">
            <w:pPr>
              <w:pStyle w:val="ConsPlusNonformat"/>
            </w:pPr>
            <w:r>
              <w:t xml:space="preserve">       Наименование </w:t>
            </w:r>
            <w:proofErr w:type="spellStart"/>
            <w:r>
              <w:t>санодежды</w:t>
            </w:r>
            <w:proofErr w:type="spellEnd"/>
            <w:r>
              <w:t xml:space="preserve">, </w:t>
            </w:r>
            <w:proofErr w:type="spellStart"/>
            <w:r>
              <w:t>санобуви</w:t>
            </w:r>
            <w:proofErr w:type="spellEnd"/>
            <w:r>
              <w:t xml:space="preserve"> и        </w:t>
            </w:r>
          </w:p>
          <w:p w:rsidR="0099283A" w:rsidRDefault="0099283A">
            <w:pPr>
              <w:pStyle w:val="ConsPlusNonformat"/>
            </w:pPr>
            <w:r>
              <w:t xml:space="preserve">               </w:t>
            </w:r>
            <w:proofErr w:type="spellStart"/>
            <w:r>
              <w:t>санпринадлежностей</w:t>
            </w:r>
            <w:proofErr w:type="spellEnd"/>
            <w:r>
              <w:t xml:space="preserve">                </w:t>
            </w:r>
          </w:p>
        </w:tc>
        <w:tc>
          <w:tcPr>
            <w:tcW w:w="2400" w:type="dxa"/>
          </w:tcPr>
          <w:p w:rsidR="0099283A" w:rsidRDefault="0099283A">
            <w:pPr>
              <w:pStyle w:val="ConsPlusNonformat"/>
            </w:pPr>
            <w:r>
              <w:t xml:space="preserve">   Срок носки </w:t>
            </w:r>
            <w:proofErr w:type="gramStart"/>
            <w:r>
              <w:t>в</w:t>
            </w:r>
            <w:proofErr w:type="gramEnd"/>
            <w:r>
              <w:t xml:space="preserve">   </w:t>
            </w:r>
          </w:p>
          <w:p w:rsidR="0099283A" w:rsidRDefault="0099283A">
            <w:pPr>
              <w:pStyle w:val="ConsPlusNonformat"/>
            </w:pPr>
            <w:r>
              <w:t xml:space="preserve">     </w:t>
            </w:r>
            <w:proofErr w:type="gramStart"/>
            <w:r>
              <w:t>месяцах</w:t>
            </w:r>
            <w:proofErr w:type="gramEnd"/>
            <w:r>
              <w:t xml:space="preserve">      </w:t>
            </w:r>
          </w:p>
        </w:tc>
      </w:tr>
      <w:tr w:rsidR="0099283A">
        <w:trPr>
          <w:trHeight w:val="240"/>
        </w:trPr>
        <w:tc>
          <w:tcPr>
            <w:tcW w:w="6120" w:type="dxa"/>
            <w:tcBorders>
              <w:top w:val="nil"/>
            </w:tcBorders>
          </w:tcPr>
          <w:p w:rsidR="0099283A" w:rsidRDefault="0099283A">
            <w:pPr>
              <w:pStyle w:val="ConsPlusNonformat"/>
            </w:pPr>
            <w:r>
              <w:t xml:space="preserve">Куртка                                           </w:t>
            </w:r>
          </w:p>
        </w:tc>
        <w:tc>
          <w:tcPr>
            <w:tcW w:w="2400" w:type="dxa"/>
            <w:tcBorders>
              <w:top w:val="nil"/>
            </w:tcBorders>
          </w:tcPr>
          <w:p w:rsidR="0099283A" w:rsidRDefault="0099283A">
            <w:pPr>
              <w:pStyle w:val="ConsPlusNonformat"/>
            </w:pPr>
            <w:r>
              <w:t xml:space="preserve">        4         </w:t>
            </w:r>
          </w:p>
        </w:tc>
      </w:tr>
      <w:tr w:rsidR="0099283A">
        <w:trPr>
          <w:trHeight w:val="240"/>
        </w:trPr>
        <w:tc>
          <w:tcPr>
            <w:tcW w:w="6120" w:type="dxa"/>
            <w:tcBorders>
              <w:top w:val="nil"/>
            </w:tcBorders>
          </w:tcPr>
          <w:p w:rsidR="0099283A" w:rsidRDefault="0099283A">
            <w:pPr>
              <w:pStyle w:val="ConsPlusNonformat"/>
            </w:pPr>
            <w:r>
              <w:t xml:space="preserve">Шапочка                                          </w:t>
            </w:r>
          </w:p>
        </w:tc>
        <w:tc>
          <w:tcPr>
            <w:tcW w:w="2400" w:type="dxa"/>
            <w:tcBorders>
              <w:top w:val="nil"/>
            </w:tcBorders>
          </w:tcPr>
          <w:p w:rsidR="0099283A" w:rsidRDefault="0099283A">
            <w:pPr>
              <w:pStyle w:val="ConsPlusNonformat"/>
            </w:pPr>
            <w:r>
              <w:t xml:space="preserve">        4         </w:t>
            </w:r>
          </w:p>
        </w:tc>
      </w:tr>
      <w:tr w:rsidR="0099283A">
        <w:trPr>
          <w:trHeight w:val="240"/>
        </w:trPr>
        <w:tc>
          <w:tcPr>
            <w:tcW w:w="6120" w:type="dxa"/>
            <w:tcBorders>
              <w:top w:val="nil"/>
            </w:tcBorders>
          </w:tcPr>
          <w:p w:rsidR="0099283A" w:rsidRDefault="0099283A">
            <w:pPr>
              <w:pStyle w:val="ConsPlusNonformat"/>
            </w:pPr>
            <w:r>
              <w:t xml:space="preserve">Фартук хлопчатобумажный                          </w:t>
            </w:r>
          </w:p>
        </w:tc>
        <w:tc>
          <w:tcPr>
            <w:tcW w:w="2400" w:type="dxa"/>
            <w:tcBorders>
              <w:top w:val="nil"/>
            </w:tcBorders>
          </w:tcPr>
          <w:p w:rsidR="0099283A" w:rsidRDefault="0099283A">
            <w:pPr>
              <w:pStyle w:val="ConsPlusNonformat"/>
            </w:pPr>
            <w:r>
              <w:t xml:space="preserve">        4         </w:t>
            </w:r>
          </w:p>
        </w:tc>
      </w:tr>
      <w:tr w:rsidR="0099283A">
        <w:trPr>
          <w:trHeight w:val="240"/>
        </w:trPr>
        <w:tc>
          <w:tcPr>
            <w:tcW w:w="6120" w:type="dxa"/>
            <w:tcBorders>
              <w:top w:val="nil"/>
            </w:tcBorders>
          </w:tcPr>
          <w:p w:rsidR="0099283A" w:rsidRDefault="0099283A">
            <w:pPr>
              <w:pStyle w:val="ConsPlusNonformat"/>
            </w:pPr>
            <w:r>
              <w:t xml:space="preserve">Полотенце                                        </w:t>
            </w:r>
          </w:p>
        </w:tc>
        <w:tc>
          <w:tcPr>
            <w:tcW w:w="2400" w:type="dxa"/>
            <w:tcBorders>
              <w:top w:val="nil"/>
            </w:tcBorders>
          </w:tcPr>
          <w:p w:rsidR="0099283A" w:rsidRDefault="0099283A">
            <w:pPr>
              <w:pStyle w:val="ConsPlusNonformat"/>
            </w:pPr>
            <w:r>
              <w:t xml:space="preserve">        4         </w:t>
            </w:r>
          </w:p>
        </w:tc>
      </w:tr>
    </w:tbl>
    <w:p w:rsidR="0099283A" w:rsidRDefault="0099283A">
      <w:pPr>
        <w:pStyle w:val="ConsPlusNormal"/>
        <w:ind w:firstLine="540"/>
        <w:jc w:val="both"/>
      </w:pPr>
    </w:p>
    <w:p w:rsidR="0099283A" w:rsidRDefault="0099283A">
      <w:pPr>
        <w:pStyle w:val="ConsPlusNormal"/>
        <w:ind w:firstLine="540"/>
        <w:jc w:val="both"/>
      </w:pPr>
      <w:r>
        <w:t>7. Запрещается надевать на санитарную одежду какую-либо другую одежду, использовать санитарную одежду не по назначению, застегивать ее булавками, иголками, хранить в карманах предметы, не относящиеся к выполняемой работе.</w:t>
      </w:r>
    </w:p>
    <w:p w:rsidR="0099283A" w:rsidRDefault="0099283A">
      <w:pPr>
        <w:pStyle w:val="ConsPlusNormal"/>
        <w:ind w:firstLine="540"/>
        <w:jc w:val="both"/>
      </w:pPr>
      <w:r>
        <w:t>8. Работник должен уметь оказывать первую помощь пострадавшим при несчастных случаях на производстве.</w:t>
      </w:r>
    </w:p>
    <w:p w:rsidR="0099283A" w:rsidRDefault="0099283A">
      <w:pPr>
        <w:pStyle w:val="ConsPlusNormal"/>
        <w:ind w:firstLine="540"/>
        <w:jc w:val="both"/>
      </w:pPr>
      <w:r>
        <w:t>9. Для предотвращения и предупреждения распространения желудочно-кишечных, паразитарных и других заболеваний работник обязан соблюдать следующие требования личной гигиены:</w:t>
      </w:r>
    </w:p>
    <w:p w:rsidR="0099283A" w:rsidRDefault="0099283A">
      <w:pPr>
        <w:pStyle w:val="ConsPlusNormal"/>
        <w:ind w:firstLine="540"/>
        <w:jc w:val="both"/>
      </w:pPr>
      <w:r>
        <w:t>оставлять верхнюю одежду, обувь, головной убор, личные вещи, в том числе часы, ювелирные украшения, в гардеробной;</w:t>
      </w:r>
    </w:p>
    <w:p w:rsidR="0099283A" w:rsidRDefault="0099283A">
      <w:pPr>
        <w:pStyle w:val="ConsPlusNormal"/>
        <w:ind w:firstLine="540"/>
        <w:jc w:val="both"/>
      </w:pPr>
      <w:r>
        <w:t>перед началом и по окончании работы, перед приемом пищи и после посещения туалета тщательно мыть руки теплой водой с мылом и провести их гигиеническую обработку средством дезинфекции для рук;</w:t>
      </w:r>
    </w:p>
    <w:p w:rsidR="0099283A" w:rsidRDefault="0099283A">
      <w:pPr>
        <w:pStyle w:val="ConsPlusNormal"/>
        <w:ind w:firstLine="540"/>
        <w:jc w:val="both"/>
      </w:pPr>
      <w:r>
        <w:t xml:space="preserve">перед посещением туалета снимать санитарную одежду, </w:t>
      </w:r>
      <w:proofErr w:type="gramStart"/>
      <w:r>
        <w:t>СИЗ</w:t>
      </w:r>
      <w:proofErr w:type="gramEnd"/>
      <w:r>
        <w:t xml:space="preserve"> в специально отведенном месте;</w:t>
      </w:r>
    </w:p>
    <w:p w:rsidR="0099283A" w:rsidRDefault="0099283A">
      <w:pPr>
        <w:pStyle w:val="ConsPlusNormal"/>
        <w:ind w:firstLine="540"/>
        <w:jc w:val="both"/>
      </w:pPr>
      <w:r>
        <w:t>тщательно следить за состоянием рук;</w:t>
      </w:r>
    </w:p>
    <w:p w:rsidR="0099283A" w:rsidRDefault="0099283A">
      <w:pPr>
        <w:pStyle w:val="ConsPlusNormal"/>
        <w:ind w:firstLine="540"/>
        <w:jc w:val="both"/>
      </w:pPr>
      <w:r>
        <w:t>коротко стричь ногти на руках;</w:t>
      </w:r>
    </w:p>
    <w:p w:rsidR="0099283A" w:rsidRDefault="0099283A">
      <w:pPr>
        <w:pStyle w:val="ConsPlusNormal"/>
        <w:ind w:firstLine="540"/>
        <w:jc w:val="both"/>
      </w:pPr>
      <w:r>
        <w:t>при появлении признаков простудных заболеваний или кишечной дисфункции, а также нагноений, порезов, ожогов и других повреждений кожных покровов проинформировать непосредственного руководителя и обратиться в организацию здравоохранения;</w:t>
      </w:r>
    </w:p>
    <w:p w:rsidR="0099283A" w:rsidRDefault="0099283A">
      <w:pPr>
        <w:pStyle w:val="ConsPlusNormal"/>
        <w:ind w:firstLine="540"/>
        <w:jc w:val="both"/>
      </w:pPr>
      <w:r>
        <w:t>сообщать обо всех случаях заболеваний кишечными инфекциями в семье работника. Работники с гнойничковыми заболеваниями кожи, нагноившимися порезами, ожогами, ссадинами, а также с катарами верхних дыхательных путей к работе не допускаются.</w:t>
      </w:r>
    </w:p>
    <w:p w:rsidR="0099283A" w:rsidRDefault="0099283A">
      <w:pPr>
        <w:pStyle w:val="ConsPlusNormal"/>
        <w:ind w:firstLine="540"/>
        <w:jc w:val="both"/>
      </w:pPr>
      <w:r>
        <w:t>10. Для защиты работников от шума необходимо размещать их рабочие места в обеденных залах в наименее шумных местах, удаленных от эстрады, акустических систем.</w:t>
      </w:r>
    </w:p>
    <w:p w:rsidR="0099283A" w:rsidRDefault="0099283A">
      <w:pPr>
        <w:pStyle w:val="ConsPlusNormal"/>
        <w:ind w:firstLine="540"/>
        <w:jc w:val="both"/>
      </w:pPr>
      <w:r>
        <w:t>11. За невыполнение требований настоящей Инструкции работник несет ответственность в соответствии с законодательством Республики Беларусь.</w:t>
      </w:r>
    </w:p>
    <w:p w:rsidR="0099283A" w:rsidRDefault="0099283A">
      <w:pPr>
        <w:pStyle w:val="ConsPlusNormal"/>
        <w:ind w:firstLine="540"/>
        <w:jc w:val="both"/>
      </w:pPr>
    </w:p>
    <w:p w:rsidR="0099283A" w:rsidRDefault="0099283A">
      <w:pPr>
        <w:pStyle w:val="ConsPlusNormal"/>
        <w:jc w:val="center"/>
      </w:pPr>
      <w:r>
        <w:t>2. Требования по охране труда перед началом работы</w:t>
      </w:r>
    </w:p>
    <w:p w:rsidR="0099283A" w:rsidRDefault="0099283A">
      <w:pPr>
        <w:pStyle w:val="ConsPlusNormal"/>
        <w:ind w:firstLine="540"/>
        <w:jc w:val="both"/>
      </w:pPr>
    </w:p>
    <w:p w:rsidR="0099283A" w:rsidRDefault="0099283A">
      <w:pPr>
        <w:pStyle w:val="ConsPlusNormal"/>
        <w:ind w:firstLine="540"/>
        <w:jc w:val="both"/>
      </w:pPr>
      <w:r>
        <w:t xml:space="preserve">12. Путем визуального осмотра проверить годность к эксплуатации, применению и надеть установленным образом предусмотренные нормами </w:t>
      </w:r>
      <w:proofErr w:type="gramStart"/>
      <w:r>
        <w:t>СИЗ</w:t>
      </w:r>
      <w:proofErr w:type="gramEnd"/>
      <w:r>
        <w:t>, санитарную одежду.</w:t>
      </w:r>
    </w:p>
    <w:p w:rsidR="0099283A" w:rsidRDefault="0099283A">
      <w:pPr>
        <w:pStyle w:val="ConsPlusNormal"/>
        <w:ind w:firstLine="540"/>
        <w:jc w:val="both"/>
      </w:pPr>
      <w:r>
        <w:t>13. Подготовить для безопасной работы рабочее место:</w:t>
      </w:r>
    </w:p>
    <w:p w:rsidR="0099283A" w:rsidRDefault="0099283A">
      <w:pPr>
        <w:pStyle w:val="ConsPlusNormal"/>
        <w:ind w:firstLine="540"/>
        <w:jc w:val="both"/>
      </w:pPr>
      <w:proofErr w:type="gramStart"/>
      <w:r>
        <w:t xml:space="preserve">" проверить устойчивость прилавка, стеллажа, контрольно-кассового аппарата, прочность </w:t>
      </w:r>
      <w:r>
        <w:lastRenderedPageBreak/>
        <w:t>крепления оборудования к фундаментам и подставкам;</w:t>
      </w:r>
      <w:proofErr w:type="gramEnd"/>
    </w:p>
    <w:p w:rsidR="0099283A" w:rsidRDefault="0099283A">
      <w:pPr>
        <w:pStyle w:val="ConsPlusNormal"/>
        <w:ind w:firstLine="540"/>
        <w:jc w:val="both"/>
      </w:pPr>
      <w:r>
        <w:t>надежно установить (закрепить) передвижное (переносное) оборудование и инвентарь на прилавке, подставке, передвижной тележке;</w:t>
      </w:r>
    </w:p>
    <w:p w:rsidR="0099283A" w:rsidRDefault="0099283A">
      <w:pPr>
        <w:pStyle w:val="ConsPlusNormal"/>
        <w:ind w:firstLine="540"/>
        <w:jc w:val="both"/>
      </w:pPr>
      <w:r>
        <w:t>проверить наличие воды в водопроводной сети;</w:t>
      </w:r>
    </w:p>
    <w:p w:rsidR="0099283A" w:rsidRDefault="0099283A">
      <w:pPr>
        <w:pStyle w:val="ConsPlusNormal"/>
        <w:ind w:firstLine="540"/>
        <w:jc w:val="both"/>
      </w:pPr>
      <w:r>
        <w:t>разместить запасы товаров, инвентарь, приспособления, упаковочный материал в соответствии с принятой технологией использования и расходования.</w:t>
      </w:r>
    </w:p>
    <w:p w:rsidR="0099283A" w:rsidRDefault="0099283A">
      <w:pPr>
        <w:pStyle w:val="ConsPlusNormal"/>
        <w:ind w:firstLine="540"/>
        <w:jc w:val="both"/>
      </w:pPr>
      <w:r>
        <w:t>14. Проверить путем внешнего осмотра:</w:t>
      </w:r>
    </w:p>
    <w:p w:rsidR="0099283A" w:rsidRDefault="0099283A">
      <w:pPr>
        <w:pStyle w:val="ConsPlusNormal"/>
        <w:ind w:firstLine="540"/>
        <w:jc w:val="both"/>
      </w:pPr>
      <w:r>
        <w:t>исправность освещения рабочей поверхности (зоны);</w:t>
      </w:r>
    </w:p>
    <w:p w:rsidR="0099283A" w:rsidRDefault="0099283A">
      <w:pPr>
        <w:pStyle w:val="ConsPlusNormal"/>
        <w:ind w:firstLine="540"/>
        <w:jc w:val="both"/>
      </w:pPr>
      <w:r>
        <w:t>отсутствие слепящего действия света;</w:t>
      </w:r>
    </w:p>
    <w:p w:rsidR="0099283A" w:rsidRDefault="0099283A">
      <w:pPr>
        <w:pStyle w:val="ConsPlusNormal"/>
        <w:ind w:firstLine="540"/>
        <w:jc w:val="both"/>
      </w:pPr>
      <w:r>
        <w:t xml:space="preserve">исправность наружной электропроводки, электроарматуры и </w:t>
      </w:r>
      <w:proofErr w:type="gramStart"/>
      <w:r>
        <w:t>присоединительных</w:t>
      </w:r>
      <w:proofErr w:type="gramEnd"/>
      <w:r>
        <w:t xml:space="preserve"> </w:t>
      </w:r>
      <w:proofErr w:type="spellStart"/>
      <w:r>
        <w:t>электрокабелей</w:t>
      </w:r>
      <w:proofErr w:type="spellEnd"/>
      <w:r>
        <w:t xml:space="preserve"> применяемого оборудования, наличие "и надежность крепления защитного заземления или </w:t>
      </w:r>
      <w:proofErr w:type="spellStart"/>
      <w:r>
        <w:t>зануления</w:t>
      </w:r>
      <w:proofErr w:type="spellEnd"/>
      <w:r>
        <w:t>;</w:t>
      </w:r>
    </w:p>
    <w:p w:rsidR="0099283A" w:rsidRDefault="0099283A">
      <w:pPr>
        <w:pStyle w:val="ConsPlusNormal"/>
        <w:ind w:firstLine="540"/>
        <w:jc w:val="both"/>
      </w:pPr>
      <w:r>
        <w:t>надежность закрытия всех токоведущих частей применяемого оборудования;</w:t>
      </w:r>
    </w:p>
    <w:p w:rsidR="0099283A" w:rsidRDefault="0099283A">
      <w:pPr>
        <w:pStyle w:val="ConsPlusNormal"/>
        <w:ind w:firstLine="540"/>
        <w:jc w:val="both"/>
      </w:pPr>
      <w:r>
        <w:t>состояние полов (отсутствие неровностей, скользкости);</w:t>
      </w:r>
    </w:p>
    <w:p w:rsidR="0099283A" w:rsidRDefault="0099283A">
      <w:pPr>
        <w:pStyle w:val="ConsPlusNormal"/>
        <w:ind w:firstLine="540"/>
        <w:jc w:val="both"/>
      </w:pPr>
      <w:r>
        <w:t>отсутствие дефектов на рабочих поверхностях прилавков;</w:t>
      </w:r>
    </w:p>
    <w:p w:rsidR="0099283A" w:rsidRDefault="0099283A">
      <w:pPr>
        <w:pStyle w:val="ConsPlusNormal"/>
        <w:ind w:firstLine="540"/>
        <w:jc w:val="both"/>
      </w:pPr>
      <w:proofErr w:type="gramStart"/>
      <w:r>
        <w:t xml:space="preserve">исправность инвентаря, приспособлений и инструмента (поверхность </w:t>
      </w:r>
      <w:proofErr w:type="spellStart"/>
      <w:r>
        <w:t>спецтары</w:t>
      </w:r>
      <w:proofErr w:type="spellEnd"/>
      <w:r>
        <w:t>, разделочных досок, ручки совков, ножей, лопаток и т.п. должны быть чистыми, гладкими, без сколов, трещин и заусенцев; рукоятки ножей должны быть плотно насаженными, нескользкими и удобными для захвата, иметь необходимый упор для пальцев руки, не деформирующимися от воздействия горячей воды; полотна ножей должны быть гладкими, отполированными, без вмятин и трещин).</w:t>
      </w:r>
      <w:proofErr w:type="gramEnd"/>
    </w:p>
    <w:p w:rsidR="0099283A" w:rsidRDefault="0099283A">
      <w:pPr>
        <w:pStyle w:val="ConsPlusNormal"/>
        <w:ind w:firstLine="540"/>
        <w:jc w:val="both"/>
      </w:pPr>
      <w:r>
        <w:t>15. Весы (настольные гирные, циферблатные и электронные) установить на ровную горизонтальную поверхность так, чтобы их станина прочно опиралась на все четыре опоры.</w:t>
      </w:r>
    </w:p>
    <w:p w:rsidR="0099283A" w:rsidRDefault="0099283A">
      <w:pPr>
        <w:pStyle w:val="ConsPlusNormal"/>
        <w:ind w:firstLine="540"/>
        <w:jc w:val="both"/>
      </w:pPr>
    </w:p>
    <w:p w:rsidR="0099283A" w:rsidRDefault="0099283A">
      <w:pPr>
        <w:pStyle w:val="ConsPlusNormal"/>
        <w:jc w:val="center"/>
      </w:pPr>
      <w:r>
        <w:t>3. Требования по охране труда при выполнении работы</w:t>
      </w:r>
    </w:p>
    <w:p w:rsidR="0099283A" w:rsidRDefault="0099283A">
      <w:pPr>
        <w:pStyle w:val="ConsPlusNormal"/>
        <w:ind w:firstLine="540"/>
        <w:jc w:val="both"/>
      </w:pPr>
    </w:p>
    <w:p w:rsidR="0099283A" w:rsidRDefault="0099283A">
      <w:pPr>
        <w:pStyle w:val="ConsPlusNormal"/>
        <w:ind w:firstLine="540"/>
        <w:jc w:val="both"/>
      </w:pPr>
      <w:r>
        <w:t>16. Не поручать свою работу другим лицам.</w:t>
      </w:r>
    </w:p>
    <w:p w:rsidR="0099283A" w:rsidRDefault="0099283A">
      <w:pPr>
        <w:pStyle w:val="ConsPlusNormal"/>
        <w:ind w:firstLine="540"/>
        <w:jc w:val="both"/>
      </w:pPr>
      <w:r>
        <w:t>17. Произвести необходимую сборку применяемого оборудования, правильно установить и надежно закрепить съемные детали и механизмы в соответствии с эксплуатационной документацией завода-изготовителя и проверить их работу на холостом ходу.</w:t>
      </w:r>
    </w:p>
    <w:p w:rsidR="0099283A" w:rsidRDefault="0099283A">
      <w:pPr>
        <w:pStyle w:val="ConsPlusNormal"/>
        <w:ind w:firstLine="540"/>
        <w:jc w:val="both"/>
      </w:pPr>
      <w:r>
        <w:t>18. Проверить исправность пускорегулирующей аппаратуры применяемого оборудования.</w:t>
      </w:r>
    </w:p>
    <w:p w:rsidR="0099283A" w:rsidRDefault="0099283A">
      <w:pPr>
        <w:pStyle w:val="ConsPlusNormal"/>
        <w:ind w:firstLine="540"/>
        <w:jc w:val="both"/>
      </w:pPr>
      <w:r>
        <w:t>19. Для подключения электроприборов не использовать переходники и удлинители.</w:t>
      </w:r>
    </w:p>
    <w:p w:rsidR="0099283A" w:rsidRDefault="0099283A">
      <w:pPr>
        <w:pStyle w:val="ConsPlusNormal"/>
        <w:ind w:firstLine="540"/>
        <w:jc w:val="both"/>
      </w:pPr>
      <w:r>
        <w:t xml:space="preserve">20. Перед началом эксплуатации </w:t>
      </w:r>
      <w:proofErr w:type="spellStart"/>
      <w:r>
        <w:t>электрогриля</w:t>
      </w:r>
      <w:proofErr w:type="spellEnd"/>
      <w:r>
        <w:t xml:space="preserve"> проверить работу кнопочного выключателя и двигателя привода вертела, эффективность работы вентиляции.</w:t>
      </w:r>
    </w:p>
    <w:p w:rsidR="0099283A" w:rsidRDefault="0099283A">
      <w:pPr>
        <w:pStyle w:val="ConsPlusNormal"/>
        <w:ind w:firstLine="540"/>
        <w:jc w:val="both"/>
      </w:pPr>
      <w:r>
        <w:t xml:space="preserve">21. При </w:t>
      </w:r>
      <w:proofErr w:type="spellStart"/>
      <w:r>
        <w:t>протыкании</w:t>
      </w:r>
      <w:proofErr w:type="spellEnd"/>
      <w:r>
        <w:t xml:space="preserve"> штырями вертела продуктов, подлежащих жарке, не направлять их острыми концами на себя, остерегаться ранения глаз, рук и других частей тела.</w:t>
      </w:r>
    </w:p>
    <w:p w:rsidR="0099283A" w:rsidRDefault="0099283A">
      <w:pPr>
        <w:pStyle w:val="ConsPlusNormal"/>
        <w:ind w:firstLine="540"/>
        <w:jc w:val="both"/>
      </w:pPr>
      <w:r>
        <w:t xml:space="preserve">22. Перед включением </w:t>
      </w:r>
      <w:proofErr w:type="spellStart"/>
      <w:r>
        <w:t>электрогриля</w:t>
      </w:r>
      <w:proofErr w:type="spellEnd"/>
      <w:r>
        <w:t>:</w:t>
      </w:r>
    </w:p>
    <w:p w:rsidR="0099283A" w:rsidRDefault="0099283A">
      <w:pPr>
        <w:pStyle w:val="ConsPlusNormal"/>
        <w:ind w:firstLine="540"/>
        <w:jc w:val="both"/>
      </w:pPr>
      <w:r>
        <w:t xml:space="preserve">открыть дверь </w:t>
      </w:r>
      <w:proofErr w:type="spellStart"/>
      <w:r>
        <w:t>электрогриля</w:t>
      </w:r>
      <w:proofErr w:type="spellEnd"/>
      <w:r>
        <w:t xml:space="preserve"> и вставить нагруженные продуктами вертела в специальные отверстия вращающихся дисков;</w:t>
      </w:r>
    </w:p>
    <w:p w:rsidR="0099283A" w:rsidRDefault="0099283A">
      <w:pPr>
        <w:pStyle w:val="ConsPlusNormal"/>
        <w:ind w:firstLine="540"/>
        <w:jc w:val="both"/>
      </w:pPr>
      <w:r>
        <w:t>при нажатой кнопке выключателя двигателя привода вертела провернуть диски и вставить следующие вертела с продуктом до полной загрузки рабочей камеры;</w:t>
      </w:r>
    </w:p>
    <w:p w:rsidR="0099283A" w:rsidRDefault="0099283A">
      <w:pPr>
        <w:pStyle w:val="ConsPlusNormal"/>
        <w:ind w:firstLine="540"/>
        <w:jc w:val="both"/>
      </w:pPr>
      <w:r>
        <w:t xml:space="preserve">закрыть дверь </w:t>
      </w:r>
      <w:proofErr w:type="spellStart"/>
      <w:r>
        <w:t>электрогриля</w:t>
      </w:r>
      <w:proofErr w:type="spellEnd"/>
      <w:r>
        <w:t>;</w:t>
      </w:r>
    </w:p>
    <w:p w:rsidR="0099283A" w:rsidRDefault="0099283A">
      <w:pPr>
        <w:pStyle w:val="ConsPlusNormal"/>
        <w:ind w:firstLine="540"/>
        <w:jc w:val="both"/>
      </w:pPr>
      <w:r>
        <w:t>включить гриль сначала на максимальную температуру (250 °С), затем задать нужную температуру путем нажатия соответствующих кнопок.</w:t>
      </w:r>
    </w:p>
    <w:p w:rsidR="0099283A" w:rsidRDefault="0099283A">
      <w:pPr>
        <w:pStyle w:val="ConsPlusNormal"/>
        <w:ind w:firstLine="540"/>
        <w:jc w:val="both"/>
      </w:pPr>
      <w:r>
        <w:t xml:space="preserve">23. Доставать готовые продукты из </w:t>
      </w:r>
      <w:proofErr w:type="spellStart"/>
      <w:r>
        <w:t>электрогриля</w:t>
      </w:r>
      <w:proofErr w:type="spellEnd"/>
      <w:r>
        <w:t xml:space="preserve"> после появления на индикаторе мигающего сигнала и срабатывания звукового сигнала, соблюдая осторожность, после выключения гриля и полной остановки вертелов. Во избежание ожогов работать в санитарной одежде с длинными рукавами и в перчатках, а внутреннюю поверхность стекла открытой горячей двери накрывать чистым куском плотной ткани. После повторной загрузки </w:t>
      </w:r>
      <w:proofErr w:type="spellStart"/>
      <w:r>
        <w:t>электрогриля</w:t>
      </w:r>
      <w:proofErr w:type="spellEnd"/>
      <w:r>
        <w:t xml:space="preserve"> снять защитную ткань с двери, закрыть ее и запереть ключом.</w:t>
      </w:r>
    </w:p>
    <w:p w:rsidR="0099283A" w:rsidRDefault="0099283A">
      <w:pPr>
        <w:pStyle w:val="ConsPlusNormal"/>
        <w:ind w:firstLine="540"/>
        <w:jc w:val="both"/>
      </w:pPr>
      <w:r>
        <w:t xml:space="preserve">24. Во время работы </w:t>
      </w:r>
      <w:proofErr w:type="spellStart"/>
      <w:r>
        <w:t>электрогриля</w:t>
      </w:r>
      <w:proofErr w:type="spellEnd"/>
      <w:r>
        <w:t xml:space="preserve"> следить за наполнением поддона для сбора жира, не допуская переполнения емкости. При наполнении поддона надеть защитные перчатки, вытащить поддон, слить жир в специальную посуду, используя большую воронку.</w:t>
      </w:r>
    </w:p>
    <w:p w:rsidR="0099283A" w:rsidRDefault="0099283A">
      <w:pPr>
        <w:pStyle w:val="ConsPlusNormal"/>
        <w:ind w:firstLine="540"/>
        <w:jc w:val="both"/>
      </w:pPr>
      <w:r>
        <w:t xml:space="preserve">25. При эксплуатации </w:t>
      </w:r>
      <w:proofErr w:type="spellStart"/>
      <w:r>
        <w:t>электрогриля</w:t>
      </w:r>
      <w:proofErr w:type="spellEnd"/>
      <w:r>
        <w:t xml:space="preserve"> не допускается:</w:t>
      </w:r>
    </w:p>
    <w:p w:rsidR="0099283A" w:rsidRDefault="0099283A">
      <w:pPr>
        <w:pStyle w:val="ConsPlusNormal"/>
        <w:ind w:firstLine="540"/>
        <w:jc w:val="both"/>
      </w:pPr>
      <w:r>
        <w:lastRenderedPageBreak/>
        <w:t>ставить на гриль и класть внутрь любые сосуды с воспламеняющимися веществами (спирт, чистящие средства и т.п.);</w:t>
      </w:r>
    </w:p>
    <w:p w:rsidR="0099283A" w:rsidRDefault="0099283A">
      <w:pPr>
        <w:pStyle w:val="ConsPlusNormal"/>
        <w:ind w:firstLine="540"/>
        <w:jc w:val="both"/>
      </w:pPr>
      <w:r>
        <w:t>применять для приготовления пищи пластиковую или стеклянную посуду;</w:t>
      </w:r>
    </w:p>
    <w:p w:rsidR="0099283A" w:rsidRDefault="0099283A">
      <w:pPr>
        <w:pStyle w:val="ConsPlusNormal"/>
        <w:ind w:firstLine="540"/>
        <w:jc w:val="both"/>
      </w:pPr>
      <w:r>
        <w:t>использовать для промывки жарочной камеры открытую струю воды;</w:t>
      </w:r>
    </w:p>
    <w:p w:rsidR="0099283A" w:rsidRDefault="0099283A">
      <w:pPr>
        <w:pStyle w:val="ConsPlusNormal"/>
        <w:ind w:firstLine="540"/>
        <w:jc w:val="both"/>
      </w:pPr>
      <w:r>
        <w:t>применять для очистки внутренних поверхностей шпатель или другие острые предметы;</w:t>
      </w:r>
    </w:p>
    <w:p w:rsidR="0099283A" w:rsidRDefault="0099283A">
      <w:pPr>
        <w:pStyle w:val="ConsPlusNormal"/>
        <w:ind w:firstLine="540"/>
        <w:jc w:val="both"/>
      </w:pPr>
      <w:r>
        <w:t>оставлять двойной вертел без специальных защитных колпачков.</w:t>
      </w:r>
    </w:p>
    <w:p w:rsidR="0099283A" w:rsidRDefault="0099283A">
      <w:pPr>
        <w:pStyle w:val="ConsPlusNormal"/>
        <w:ind w:firstLine="540"/>
        <w:jc w:val="both"/>
      </w:pPr>
      <w:r>
        <w:t xml:space="preserve">26. </w:t>
      </w:r>
      <w:proofErr w:type="gramStart"/>
      <w:r>
        <w:t xml:space="preserve">При эксплуатации контактных </w:t>
      </w:r>
      <w:proofErr w:type="spellStart"/>
      <w:r>
        <w:t>электротрилей</w:t>
      </w:r>
      <w:proofErr w:type="spellEnd"/>
      <w:r>
        <w:t xml:space="preserve"> не допускается печь или </w:t>
      </w:r>
      <w:proofErr w:type="spellStart"/>
      <w:r>
        <w:t>разотреватъ</w:t>
      </w:r>
      <w:proofErr w:type="spellEnd"/>
      <w:r>
        <w:t xml:space="preserve"> в них замороженные продукты, разливать воду на рабочую поверхность, чистить поверхность металлическими скребками.</w:t>
      </w:r>
      <w:proofErr w:type="gramEnd"/>
    </w:p>
    <w:p w:rsidR="0099283A" w:rsidRDefault="0099283A">
      <w:pPr>
        <w:pStyle w:val="ConsPlusNormal"/>
        <w:ind w:firstLine="540"/>
        <w:jc w:val="both"/>
      </w:pPr>
      <w:r>
        <w:t>27. При работе с СВЧ-печью соблюдать меры предосторожности: не подходить близко и не стоять у торца работающей печи, не пользоваться поврежденной печью, не ремонтировать ее самостоятельно.</w:t>
      </w:r>
    </w:p>
    <w:p w:rsidR="0099283A" w:rsidRDefault="0099283A">
      <w:pPr>
        <w:pStyle w:val="ConsPlusNormal"/>
        <w:ind w:firstLine="540"/>
        <w:jc w:val="both"/>
      </w:pPr>
      <w:r>
        <w:t>28. При эксплуатации контрольно-кассовой машины соблюдать требования безопасности, изложенные в инструкции по охране труда для кассира торгового зала и контролера-кассира.</w:t>
      </w:r>
    </w:p>
    <w:p w:rsidR="0099283A" w:rsidRDefault="0099283A">
      <w:pPr>
        <w:pStyle w:val="ConsPlusNormal"/>
        <w:ind w:firstLine="540"/>
        <w:jc w:val="both"/>
      </w:pPr>
      <w:r>
        <w:t>29. Содержать в чистоте и порядке рабочее место, не загромождать проходы, подходы к оборудованию, порожнюю тару своевременно убирать в отведенное место.</w:t>
      </w:r>
    </w:p>
    <w:p w:rsidR="0099283A" w:rsidRDefault="0099283A">
      <w:pPr>
        <w:pStyle w:val="ConsPlusNormal"/>
        <w:ind w:firstLine="540"/>
        <w:jc w:val="both"/>
      </w:pPr>
      <w:r>
        <w:t xml:space="preserve">30. Во избежание </w:t>
      </w:r>
      <w:proofErr w:type="spellStart"/>
      <w:r>
        <w:t>травмирования</w:t>
      </w:r>
      <w:proofErr w:type="spellEnd"/>
      <w:r>
        <w:t xml:space="preserve"> немедленно принимать меры по уборке пролитых жидкостей, жира, упавших продуктов, осколков разбитой посуды, мусора, пользоваться при этом уборочным инвентарем.</w:t>
      </w:r>
    </w:p>
    <w:p w:rsidR="0099283A" w:rsidRDefault="0099283A">
      <w:pPr>
        <w:pStyle w:val="ConsPlusNormal"/>
        <w:ind w:firstLine="540"/>
        <w:jc w:val="both"/>
      </w:pPr>
      <w:r>
        <w:t>31. Соблюдать установленные предельные нормы подъема и переноски тяжестей вручную: не более 10 кг - для женщин при чередовании с другой работой (до двух раз в час) и 7 кг - постоянно в течение рабочей смены; 50 кг - для мужчин.</w:t>
      </w:r>
    </w:p>
    <w:p w:rsidR="0099283A" w:rsidRDefault="0099283A">
      <w:pPr>
        <w:pStyle w:val="ConsPlusNormal"/>
        <w:ind w:firstLine="540"/>
        <w:jc w:val="both"/>
      </w:pPr>
      <w:r>
        <w:t>32. Использовать средства защиты рук при необходимости соприкосновения с горячими поверхностями инвентаря и приспособлений (вертела гриля, противни и др.).</w:t>
      </w:r>
    </w:p>
    <w:p w:rsidR="0099283A" w:rsidRDefault="0099283A">
      <w:pPr>
        <w:pStyle w:val="ConsPlusNormal"/>
        <w:ind w:firstLine="540"/>
        <w:jc w:val="both"/>
      </w:pPr>
      <w:r>
        <w:t>33. Для вскрытия консервных банок пользоваться предназначенным для этого инструментом (консервным ножом).</w:t>
      </w:r>
    </w:p>
    <w:p w:rsidR="0099283A" w:rsidRDefault="0099283A">
      <w:pPr>
        <w:pStyle w:val="ConsPlusNormal"/>
        <w:ind w:firstLine="540"/>
        <w:jc w:val="both"/>
      </w:pPr>
      <w:r>
        <w:t>34. При работе с режущими ножами беречь руки от порезов. Не допускается:</w:t>
      </w:r>
    </w:p>
    <w:p w:rsidR="0099283A" w:rsidRDefault="0099283A">
      <w:pPr>
        <w:pStyle w:val="ConsPlusNormal"/>
        <w:ind w:firstLine="540"/>
        <w:jc w:val="both"/>
      </w:pPr>
      <w:r>
        <w:t>хранить и переносить ножи, не вложенные в футляр (пенал);</w:t>
      </w:r>
    </w:p>
    <w:p w:rsidR="0099283A" w:rsidRDefault="0099283A">
      <w:pPr>
        <w:pStyle w:val="ConsPlusNormal"/>
        <w:ind w:firstLine="540"/>
        <w:jc w:val="both"/>
      </w:pPr>
      <w:r>
        <w:t>использовать ножи с недостаточно закрепленными полотнами, с рукоятками, имеющими дефекты, с затупившимися лезвиями;</w:t>
      </w:r>
    </w:p>
    <w:p w:rsidR="0099283A" w:rsidRDefault="0099283A">
      <w:pPr>
        <w:pStyle w:val="ConsPlusNormal"/>
        <w:ind w:firstLine="540"/>
        <w:jc w:val="both"/>
      </w:pPr>
      <w:r>
        <w:t>производить ножом резкие движения;</w:t>
      </w:r>
    </w:p>
    <w:p w:rsidR="0099283A" w:rsidRDefault="0099283A">
      <w:pPr>
        <w:pStyle w:val="ConsPlusNormal"/>
        <w:ind w:firstLine="540"/>
        <w:jc w:val="both"/>
      </w:pPr>
      <w:r>
        <w:t>нарезать продукты не на разделочных досках;</w:t>
      </w:r>
    </w:p>
    <w:p w:rsidR="0099283A" w:rsidRDefault="0099283A">
      <w:pPr>
        <w:pStyle w:val="ConsPlusNormal"/>
        <w:ind w:firstLine="540"/>
        <w:jc w:val="both"/>
      </w:pPr>
      <w:r>
        <w:t>проверять остроту лезвия рукой.</w:t>
      </w:r>
    </w:p>
    <w:p w:rsidR="0099283A" w:rsidRDefault="0099283A">
      <w:pPr>
        <w:pStyle w:val="ConsPlusNormal"/>
        <w:ind w:firstLine="540"/>
        <w:jc w:val="both"/>
      </w:pPr>
      <w:r>
        <w:t>35. Для снижения усилия резания при нарезке пищевых продуктов использовать специальные ножи:</w:t>
      </w:r>
    </w:p>
    <w:p w:rsidR="0099283A" w:rsidRDefault="0099283A">
      <w:pPr>
        <w:pStyle w:val="ConsPlusNormal"/>
        <w:ind w:firstLine="540"/>
        <w:jc w:val="both"/>
      </w:pPr>
      <w:r>
        <w:t>при нарезке мясных и рыбных гастрономических товаров - нож, имеющий длинное (от 300 до 450 мм) и узкое полотно, заканчивающееся острым концом;</w:t>
      </w:r>
    </w:p>
    <w:p w:rsidR="0099283A" w:rsidRDefault="0099283A">
      <w:pPr>
        <w:pStyle w:val="ConsPlusNormal"/>
        <w:ind w:firstLine="540"/>
        <w:jc w:val="both"/>
      </w:pPr>
      <w:r>
        <w:t>при нарезке сыра - нож, имеющий более широкое полотно с тупым концом, ручка которого укреплена на 40-50 мм выше полотна. Твердые сыры нарезать ножом с двумя ручками, укрепленными на концах полотна и расположенными выше его. Длина такого ножа должна быть 200 мм, ширина -40 мм.</w:t>
      </w:r>
    </w:p>
    <w:p w:rsidR="0099283A" w:rsidRDefault="0099283A">
      <w:pPr>
        <w:pStyle w:val="ConsPlusNormal"/>
        <w:ind w:firstLine="540"/>
        <w:jc w:val="both"/>
      </w:pPr>
      <w:r>
        <w:t>36. Во избежание порезов при обвязке упаковочных коробок не прикладывать чрезмерных усилий и использовать шпагат достаточной толщины.</w:t>
      </w:r>
    </w:p>
    <w:p w:rsidR="0099283A" w:rsidRDefault="0099283A">
      <w:pPr>
        <w:pStyle w:val="ConsPlusNormal"/>
        <w:ind w:firstLine="540"/>
        <w:jc w:val="both"/>
      </w:pPr>
      <w:r>
        <w:t>37. Тележки, передвижные стеллажи, контейнеры перемещать в направлении "от себя".</w:t>
      </w:r>
    </w:p>
    <w:p w:rsidR="0099283A" w:rsidRDefault="0099283A">
      <w:pPr>
        <w:pStyle w:val="ConsPlusNormal"/>
        <w:ind w:firstLine="540"/>
        <w:jc w:val="both"/>
      </w:pPr>
      <w:r>
        <w:t>38. Перемещать товары только в исправной таре. Не загружать тару сверх номинальной массы брутто.</w:t>
      </w:r>
    </w:p>
    <w:p w:rsidR="0099283A" w:rsidRDefault="0099283A">
      <w:pPr>
        <w:pStyle w:val="ConsPlusNormal"/>
        <w:ind w:firstLine="540"/>
        <w:jc w:val="both"/>
      </w:pPr>
      <w:r>
        <w:t xml:space="preserve">39. Не использовать для </w:t>
      </w:r>
      <w:proofErr w:type="gramStart"/>
      <w:r>
        <w:t>сидения</w:t>
      </w:r>
      <w:proofErr w:type="gramEnd"/>
      <w:r>
        <w:t xml:space="preserve"> не предназначенные для этого предметы (ящики, бочки и т.п.), оборудование.</w:t>
      </w:r>
    </w:p>
    <w:p w:rsidR="0099283A" w:rsidRDefault="0099283A">
      <w:pPr>
        <w:pStyle w:val="ConsPlusNormal"/>
        <w:ind w:firstLine="540"/>
        <w:jc w:val="both"/>
      </w:pPr>
      <w:r>
        <w:t>40. При работе с оборудованием соблюдать требования безопасности, изложенные в эксплуатационной документации и соответствующих инструкциях по охране труда.</w:t>
      </w:r>
    </w:p>
    <w:p w:rsidR="0099283A" w:rsidRDefault="0099283A">
      <w:pPr>
        <w:pStyle w:val="ConsPlusNormal"/>
        <w:ind w:firstLine="540"/>
        <w:jc w:val="both"/>
      </w:pPr>
      <w:r>
        <w:t>41. При эксплуатации холодильного оборудования:</w:t>
      </w:r>
    </w:p>
    <w:p w:rsidR="0099283A" w:rsidRDefault="0099283A">
      <w:pPr>
        <w:pStyle w:val="ConsPlusNormal"/>
        <w:ind w:firstLine="540"/>
        <w:jc w:val="both"/>
      </w:pPr>
      <w:r>
        <w:t>при обнаружении утечки хладона холодильное оборудование немедленно отключить, помещение проветрить;</w:t>
      </w:r>
    </w:p>
    <w:p w:rsidR="0099283A" w:rsidRDefault="0099283A">
      <w:pPr>
        <w:pStyle w:val="ConsPlusNormal"/>
        <w:ind w:firstLine="540"/>
        <w:jc w:val="both"/>
      </w:pPr>
      <w:r>
        <w:t>не допускается:</w:t>
      </w:r>
    </w:p>
    <w:p w:rsidR="0099283A" w:rsidRDefault="0099283A">
      <w:pPr>
        <w:pStyle w:val="ConsPlusNormal"/>
        <w:ind w:firstLine="540"/>
        <w:jc w:val="both"/>
      </w:pPr>
      <w:r>
        <w:lastRenderedPageBreak/>
        <w:t>- загромождать пространство возле холодильного агрегата, складировать товары, тару и другие предметы;</w:t>
      </w:r>
    </w:p>
    <w:p w:rsidR="0099283A" w:rsidRDefault="0099283A">
      <w:pPr>
        <w:pStyle w:val="ConsPlusNormal"/>
        <w:ind w:firstLine="540"/>
        <w:jc w:val="both"/>
      </w:pPr>
      <w:r>
        <w:t>- прикасаться к подвижным частям включенного в сеть агрегата, независимо от того, находится он в работе или в режиме автоматической остановки;</w:t>
      </w:r>
    </w:p>
    <w:p w:rsidR="0099283A" w:rsidRDefault="0099283A">
      <w:pPr>
        <w:pStyle w:val="ConsPlusNormal"/>
        <w:ind w:firstLine="540"/>
        <w:jc w:val="both"/>
      </w:pPr>
      <w:r>
        <w:t>- размещать любые предметы на ограждениях агрегата;</w:t>
      </w:r>
    </w:p>
    <w:p w:rsidR="0099283A" w:rsidRDefault="0099283A">
      <w:pPr>
        <w:pStyle w:val="ConsPlusNormal"/>
        <w:ind w:firstLine="540"/>
        <w:jc w:val="both"/>
      </w:pPr>
      <w:r>
        <w:t>- загружать холодильную камеру при снятом ограждении воздухоохладителя, без поддона испарителя, а также без поддона для стока конденсата;</w:t>
      </w:r>
    </w:p>
    <w:p w:rsidR="0099283A" w:rsidRDefault="0099283A">
      <w:pPr>
        <w:pStyle w:val="ConsPlusNormal"/>
        <w:ind w:firstLine="540"/>
        <w:jc w:val="both"/>
      </w:pPr>
      <w:r>
        <w:t>- самовольно передвигать холодильный агрегат.</w:t>
      </w:r>
    </w:p>
    <w:p w:rsidR="0099283A" w:rsidRDefault="0099283A">
      <w:pPr>
        <w:pStyle w:val="ConsPlusNormal"/>
        <w:ind w:firstLine="540"/>
        <w:jc w:val="both"/>
      </w:pPr>
      <w:r>
        <w:t>42. Исключить пользование холодильным оборудованием, если:</w:t>
      </w:r>
    </w:p>
    <w:p w:rsidR="0099283A" w:rsidRDefault="0099283A">
      <w:pPr>
        <w:pStyle w:val="ConsPlusNormal"/>
        <w:ind w:firstLine="540"/>
        <w:jc w:val="both"/>
      </w:pPr>
      <w:r>
        <w:t>токоведущие части магнитных пускателей, рубильников, электродвигателей, приборов автоматики не закрыты кожухами;</w:t>
      </w:r>
    </w:p>
    <w:p w:rsidR="0099283A" w:rsidRDefault="0099283A">
      <w:pPr>
        <w:pStyle w:val="ConsPlusNormal"/>
        <w:ind w:firstLine="540"/>
        <w:jc w:val="both"/>
      </w:pPr>
      <w:r>
        <w:t xml:space="preserve">холодильные машины не имеют защитного заземления или </w:t>
      </w:r>
      <w:proofErr w:type="spellStart"/>
      <w:r>
        <w:t>зануления</w:t>
      </w:r>
      <w:proofErr w:type="spellEnd"/>
      <w:r>
        <w:t xml:space="preserve"> металлических частей, которые могут оказаться под напряжением при нарушении изоляции;</w:t>
      </w:r>
    </w:p>
    <w:p w:rsidR="0099283A" w:rsidRDefault="0099283A">
      <w:pPr>
        <w:pStyle w:val="ConsPlusNormal"/>
        <w:ind w:firstLine="540"/>
        <w:jc w:val="both"/>
      </w:pPr>
      <w:r>
        <w:t xml:space="preserve">истек срок очередного испытания и проверки изоляции электропроводов и защитного заземления или </w:t>
      </w:r>
      <w:proofErr w:type="spellStart"/>
      <w:r>
        <w:t>зануления</w:t>
      </w:r>
      <w:proofErr w:type="spellEnd"/>
      <w:r>
        <w:t xml:space="preserve"> оборудования;</w:t>
      </w:r>
    </w:p>
    <w:p w:rsidR="0099283A" w:rsidRDefault="0099283A">
      <w:pPr>
        <w:pStyle w:val="ConsPlusNormal"/>
        <w:ind w:firstLine="540"/>
        <w:jc w:val="both"/>
      </w:pPr>
      <w:r>
        <w:t xml:space="preserve">сняты крышки магнитных пускателей, </w:t>
      </w:r>
      <w:proofErr w:type="spellStart"/>
      <w:r>
        <w:t>клеммных</w:t>
      </w:r>
      <w:proofErr w:type="spellEnd"/>
      <w:r>
        <w:t xml:space="preserve"> коробок электродвигателей, реле давления и других приборов;</w:t>
      </w:r>
    </w:p>
    <w:p w:rsidR="0099283A" w:rsidRDefault="0099283A">
      <w:pPr>
        <w:pStyle w:val="ConsPlusNormal"/>
        <w:ind w:firstLine="540"/>
        <w:jc w:val="both"/>
      </w:pPr>
      <w:r>
        <w:t>обнаружено нарушение температурного режима, искрение контактов, частое включение и выключение компрессора и т.п.</w:t>
      </w:r>
    </w:p>
    <w:p w:rsidR="0099283A" w:rsidRDefault="0099283A">
      <w:pPr>
        <w:pStyle w:val="ConsPlusNormal"/>
        <w:ind w:firstLine="540"/>
        <w:jc w:val="both"/>
      </w:pPr>
      <w:r>
        <w:t>43. При взвешивании товара:</w:t>
      </w:r>
    </w:p>
    <w:p w:rsidR="0099283A" w:rsidRDefault="0099283A">
      <w:pPr>
        <w:pStyle w:val="ConsPlusNormal"/>
        <w:ind w:firstLine="540"/>
        <w:jc w:val="both"/>
      </w:pPr>
      <w:r>
        <w:t>не укладывать на весы грузы, превышающие по массе наибольший предел взвешивания;</w:t>
      </w:r>
    </w:p>
    <w:p w:rsidR="0099283A" w:rsidRDefault="0099283A">
      <w:pPr>
        <w:pStyle w:val="ConsPlusNormal"/>
        <w:ind w:firstLine="540"/>
        <w:jc w:val="both"/>
      </w:pPr>
      <w:r>
        <w:t>не укладывать пищевые продукты на весы без оберточной бумаги или других упаковочных материалов.</w:t>
      </w:r>
    </w:p>
    <w:p w:rsidR="0099283A" w:rsidRDefault="0099283A">
      <w:pPr>
        <w:pStyle w:val="ConsPlusNormal"/>
        <w:ind w:firstLine="540"/>
        <w:jc w:val="both"/>
      </w:pPr>
    </w:p>
    <w:p w:rsidR="0099283A" w:rsidRDefault="0099283A">
      <w:pPr>
        <w:pStyle w:val="ConsPlusNormal"/>
        <w:jc w:val="center"/>
      </w:pPr>
      <w:r>
        <w:t>4. Требования по охране труда по окончании работы</w:t>
      </w:r>
    </w:p>
    <w:p w:rsidR="0099283A" w:rsidRDefault="0099283A">
      <w:pPr>
        <w:pStyle w:val="ConsPlusNormal"/>
        <w:ind w:firstLine="540"/>
        <w:jc w:val="both"/>
      </w:pPr>
    </w:p>
    <w:p w:rsidR="0099283A" w:rsidRDefault="0099283A">
      <w:pPr>
        <w:pStyle w:val="ConsPlusNormal"/>
        <w:ind w:firstLine="540"/>
        <w:jc w:val="both"/>
      </w:pPr>
      <w:r>
        <w:t>44. Выключить оборудование, отключить его от электрической сети, очистить от загрязнений, провести санитарную обработку после полной остановки электропривода.</w:t>
      </w:r>
    </w:p>
    <w:p w:rsidR="0099283A" w:rsidRDefault="0099283A">
      <w:pPr>
        <w:pStyle w:val="ConsPlusNormal"/>
        <w:ind w:firstLine="540"/>
        <w:jc w:val="both"/>
      </w:pPr>
      <w:r>
        <w:t xml:space="preserve">45. После использования </w:t>
      </w:r>
      <w:proofErr w:type="spellStart"/>
      <w:r>
        <w:t>электрогриля</w:t>
      </w:r>
      <w:proofErr w:type="spellEnd"/>
      <w:r>
        <w:t xml:space="preserve"> чистку и санитарную обработку выполнять после того, как горячие поверхности остынут до температуры ниже 40 °С. Во время чистки остерегаться </w:t>
      </w:r>
      <w:proofErr w:type="spellStart"/>
      <w:r>
        <w:t>травмирования</w:t>
      </w:r>
      <w:proofErr w:type="spellEnd"/>
      <w:r>
        <w:t xml:space="preserve"> острыми концами вертела (двойной вертел или корзину для жарки охладить под струей холодной воды).</w:t>
      </w:r>
    </w:p>
    <w:p w:rsidR="0099283A" w:rsidRDefault="0099283A">
      <w:pPr>
        <w:pStyle w:val="ConsPlusNormal"/>
        <w:ind w:firstLine="540"/>
        <w:jc w:val="both"/>
      </w:pPr>
      <w:r>
        <w:t>46. Платформы и чаши весов, загрязненные гири мыть, соблюдая установленные концентрацию и температуру моющих растворов во избежание отравления и получения ожогов.</w:t>
      </w:r>
    </w:p>
    <w:p w:rsidR="0099283A" w:rsidRDefault="0099283A">
      <w:pPr>
        <w:pStyle w:val="ConsPlusNormal"/>
        <w:ind w:firstLine="540"/>
        <w:jc w:val="both"/>
      </w:pPr>
      <w:r>
        <w:t>47. Привести в порядок рабочее место, инструменты, приспособления, инвентарь убрать в отведенные места.</w:t>
      </w:r>
    </w:p>
    <w:p w:rsidR="0099283A" w:rsidRDefault="0099283A">
      <w:pPr>
        <w:pStyle w:val="ConsPlusNormal"/>
        <w:ind w:firstLine="540"/>
        <w:jc w:val="both"/>
      </w:pPr>
      <w:r>
        <w:t>48. Сообщить непосредственному руководителю и сменщику обо всех неисправностях, замеченных во время работы, и о мерах, принятых к их устранению.</w:t>
      </w:r>
    </w:p>
    <w:p w:rsidR="0099283A" w:rsidRDefault="0099283A">
      <w:pPr>
        <w:pStyle w:val="ConsPlusNormal"/>
        <w:ind w:firstLine="540"/>
        <w:jc w:val="both"/>
      </w:pPr>
      <w:r>
        <w:t>49. Выполнить гигиенические процедуры.</w:t>
      </w:r>
    </w:p>
    <w:p w:rsidR="0099283A" w:rsidRDefault="0099283A">
      <w:pPr>
        <w:pStyle w:val="ConsPlusNormal"/>
        <w:ind w:firstLine="540"/>
        <w:jc w:val="both"/>
      </w:pPr>
    </w:p>
    <w:p w:rsidR="0099283A" w:rsidRDefault="0099283A">
      <w:pPr>
        <w:pStyle w:val="ConsPlusNormal"/>
        <w:jc w:val="center"/>
      </w:pPr>
      <w:r>
        <w:t>5. Требования по охране труда в аварийных ситуациях</w:t>
      </w:r>
    </w:p>
    <w:p w:rsidR="0099283A" w:rsidRDefault="0099283A">
      <w:pPr>
        <w:pStyle w:val="ConsPlusNormal"/>
        <w:ind w:firstLine="540"/>
        <w:jc w:val="both"/>
      </w:pPr>
    </w:p>
    <w:p w:rsidR="0099283A" w:rsidRDefault="0099283A">
      <w:pPr>
        <w:pStyle w:val="ConsPlusNormal"/>
        <w:ind w:firstLine="540"/>
        <w:jc w:val="both"/>
      </w:pPr>
      <w:r>
        <w:t>50. При возникновении аварийных ситуаций или признаков ненормальной работы оборудования (появление запаха газа или гари и дыма, повышенное тепловыделение, искрение или необычный шум, неисправность заземления или электропроводки, загорание материалов и оборудования, прекращение подачи электроэнергии и т.п.) немедленно прекратить работу, отключить оборудование от электр</w:t>
      </w:r>
      <w:proofErr w:type="gramStart"/>
      <w:r>
        <w:t>о-</w:t>
      </w:r>
      <w:proofErr w:type="gramEnd"/>
      <w:r>
        <w:t xml:space="preserve"> и других сетей, сообщить о происшедшем непосредственному руководителю и вызвать (при необходимости) представителей соответствующих служб.</w:t>
      </w:r>
    </w:p>
    <w:p w:rsidR="0099283A" w:rsidRDefault="0099283A">
      <w:pPr>
        <w:pStyle w:val="ConsPlusNormal"/>
        <w:ind w:firstLine="540"/>
        <w:jc w:val="both"/>
      </w:pPr>
      <w:r>
        <w:t xml:space="preserve">51. Во избежание </w:t>
      </w:r>
      <w:proofErr w:type="spellStart"/>
      <w:r>
        <w:t>травмирования</w:t>
      </w:r>
      <w:proofErr w:type="spellEnd"/>
      <w:r>
        <w:t xml:space="preserve"> не пытаться устранять неисправности оборудования самостоятельно.</w:t>
      </w:r>
    </w:p>
    <w:p w:rsidR="0099283A" w:rsidRDefault="0099283A">
      <w:pPr>
        <w:pStyle w:val="ConsPlusNormal"/>
        <w:ind w:firstLine="540"/>
        <w:jc w:val="both"/>
      </w:pPr>
      <w:r>
        <w:t>52. В случаях возникновения пожара или загорания дополнительно:</w:t>
      </w:r>
    </w:p>
    <w:p w:rsidR="0099283A" w:rsidRDefault="0099283A">
      <w:pPr>
        <w:pStyle w:val="ConsPlusNormal"/>
        <w:ind w:firstLine="540"/>
        <w:jc w:val="both"/>
      </w:pPr>
      <w:r>
        <w:t>обесточить электроприборы в зоне пожара или загорания;</w:t>
      </w:r>
    </w:p>
    <w:p w:rsidR="0099283A" w:rsidRDefault="0099283A">
      <w:pPr>
        <w:pStyle w:val="ConsPlusNormal"/>
        <w:ind w:firstLine="540"/>
        <w:jc w:val="both"/>
      </w:pPr>
      <w:r>
        <w:t xml:space="preserve">приступить к тушению очага пожара средствами пожаротушения; при угрозе здоровью или </w:t>
      </w:r>
      <w:r>
        <w:lastRenderedPageBreak/>
        <w:t>жизни немедленно покинуть место пожара по путям эвакуации;</w:t>
      </w:r>
    </w:p>
    <w:p w:rsidR="0099283A" w:rsidRDefault="0099283A">
      <w:pPr>
        <w:pStyle w:val="ConsPlusNormal"/>
        <w:ind w:firstLine="540"/>
        <w:jc w:val="both"/>
      </w:pPr>
      <w:r>
        <w:t>по прибытии подразделений по чрезвычайным ситуациям сообщить им необходимые сведения об очаге пожара и о мерах, принятых по его ликвидации.</w:t>
      </w:r>
    </w:p>
    <w:p w:rsidR="0099283A" w:rsidRDefault="0099283A">
      <w:pPr>
        <w:pStyle w:val="ConsPlusNormal"/>
        <w:ind w:firstLine="540"/>
        <w:jc w:val="both"/>
      </w:pPr>
      <w:r>
        <w:t>53. При несчастном случае на производстве:</w:t>
      </w:r>
    </w:p>
    <w:p w:rsidR="0099283A" w:rsidRDefault="0099283A">
      <w:pPr>
        <w:pStyle w:val="ConsPlusNormal"/>
        <w:ind w:firstLine="540"/>
        <w:jc w:val="both"/>
      </w:pPr>
      <w:r>
        <w:t>принять меры по предотвращению воздействия травмирующих факторов на потерпевшего, оказанию ему первой помощи, вызову на место происшествия медицинских работников или доставке потерпевшего в организацию здравоохранения;</w:t>
      </w:r>
    </w:p>
    <w:p w:rsidR="0099283A" w:rsidRDefault="0099283A">
      <w:pPr>
        <w:pStyle w:val="ConsPlusNormal"/>
        <w:ind w:firstLine="540"/>
        <w:jc w:val="both"/>
      </w:pPr>
      <w:r>
        <w:t>обеспечить до начала расследования сохранность обстановки на месте происшествия, если не существует угрозы жизни и здоровью окружающих или развития аварийной обстановки;</w:t>
      </w:r>
    </w:p>
    <w:p w:rsidR="0099283A" w:rsidRDefault="0099283A">
      <w:pPr>
        <w:pStyle w:val="ConsPlusNormal"/>
        <w:ind w:firstLine="540"/>
        <w:jc w:val="both"/>
      </w:pPr>
      <w:r>
        <w:t>сообщить о несчастном случае непосредственному руководителю или другому должностному лицу предприятия.</w:t>
      </w:r>
    </w:p>
    <w:p w:rsidR="0099283A" w:rsidRDefault="0099283A">
      <w:pPr>
        <w:pStyle w:val="ConsPlusNormal"/>
        <w:ind w:firstLine="540"/>
        <w:jc w:val="both"/>
      </w:pPr>
      <w:r>
        <w:t>54. В случае получения травмы или при внезапном ухудшении здоровья работник должен прекратить работу, выключить оборудование, сообщить об этом непосредственному руководителю или другому должностному лицу предприятия, при необходимости обратиться за медицинской помощью.</w:t>
      </w:r>
    </w:p>
    <w:p w:rsidR="0099283A" w:rsidRDefault="0099283A">
      <w:pPr>
        <w:pStyle w:val="ConsPlusNormal"/>
        <w:ind w:firstLine="540"/>
        <w:jc w:val="both"/>
      </w:pPr>
      <w:r>
        <w:t>55. Порядок сообщения об аварии и несчастном случае на производстве:</w:t>
      </w:r>
    </w:p>
    <w:p w:rsidR="0099283A" w:rsidRDefault="0099283A">
      <w:pPr>
        <w:pStyle w:val="ConsPlusNormal"/>
        <w:ind w:firstLine="540"/>
        <w:jc w:val="both"/>
      </w:pPr>
      <w:r>
        <w:t>руководителю структурного подразделения - непосредственным общением;</w:t>
      </w:r>
    </w:p>
    <w:p w:rsidR="0099283A" w:rsidRDefault="0099283A">
      <w:pPr>
        <w:pStyle w:val="ConsPlusNormal"/>
        <w:ind w:firstLine="540"/>
        <w:jc w:val="both"/>
      </w:pPr>
      <w:r>
        <w:t>директору организации - по тел. ___________;</w:t>
      </w:r>
    </w:p>
    <w:p w:rsidR="0099283A" w:rsidRDefault="0099283A">
      <w:pPr>
        <w:pStyle w:val="ConsPlusNormal"/>
        <w:ind w:firstLine="540"/>
        <w:jc w:val="both"/>
      </w:pPr>
      <w:r>
        <w:t>инженеру по охране труда - по тел. ________________.</w:t>
      </w:r>
    </w:p>
    <w:p w:rsidR="0099283A" w:rsidRDefault="0099283A">
      <w:pPr>
        <w:pStyle w:val="ConsPlusNormal"/>
        <w:ind w:firstLine="540"/>
        <w:jc w:val="both"/>
      </w:pPr>
      <w:r>
        <w:t>56. Для освобождения пострадавшего от действия электрического тока немедленно отключить от сети установку, токоведущие части или провода, которых он касается. Если отключение невозможно, оттянуть пострадавшего за части одежды, не прилегающие к телу (рукав, полы халата и т.п.) или отвести токоведущую часть предметом-изолятором (сухая доска), приняв меры собственной безопасности, для чего встать на сухую доску, диэлектрический коврик или надеть диэлектрические перчатки. Разъединение пострадавшего и токоведущей части безопаснее проводить одной рукой.</w:t>
      </w:r>
    </w:p>
    <w:p w:rsidR="0099283A" w:rsidRDefault="0099283A">
      <w:pPr>
        <w:pStyle w:val="ConsPlusNormal"/>
        <w:ind w:firstLine="540"/>
        <w:jc w:val="both"/>
      </w:pPr>
      <w:r>
        <w:t>57. После освобождения пострадавшего от действия электрического тока расстегнуть на нем одежду, стесняющую дыхание. При прекращении дыхания и остановке сердца произвести искусственное дыхание, закрытый массаж сердца, для чего после каждого вдувания воздуха в легкие пострадавшего ритмично надавливать 5-6 раз ладонями на нижнюю треть грудной клетки, смещая ладони каждый раз на 4-5 см. После надавливания резко отнимать руки для свободного выпрямления грудной клетки. За минуту произвести 48-50 сжатий грудной клетки и 10-12 вдуваний воздуха в легкие.</w:t>
      </w:r>
    </w:p>
    <w:p w:rsidR="0099283A" w:rsidRDefault="0099283A">
      <w:pPr>
        <w:pStyle w:val="ConsPlusNormal"/>
        <w:ind w:firstLine="540"/>
        <w:jc w:val="both"/>
      </w:pPr>
      <w:r>
        <w:t>58. При ожоге устранить контакт пострадавшего с источником ожога, перевязать обожженное место стерилизованным материалом.</w:t>
      </w:r>
    </w:p>
    <w:p w:rsidR="0099283A" w:rsidRDefault="0099283A">
      <w:pPr>
        <w:pStyle w:val="ConsPlusNormal"/>
        <w:ind w:firstLine="540"/>
        <w:jc w:val="both"/>
      </w:pPr>
      <w:r>
        <w:t>Не допускается самостоятельная очистка обожженного места и смазка его чем-либо.</w:t>
      </w:r>
    </w:p>
    <w:p w:rsidR="0099283A" w:rsidRDefault="0099283A">
      <w:pPr>
        <w:pStyle w:val="ConsPlusNormal"/>
        <w:ind w:firstLine="540"/>
        <w:jc w:val="both"/>
      </w:pPr>
      <w:r>
        <w:t>59. Возобновлять все работы допускается с разрешения непосредственного руководителя.</w:t>
      </w:r>
    </w:p>
    <w:p w:rsidR="0099283A" w:rsidRDefault="0099283A">
      <w:pPr>
        <w:pStyle w:val="ConsPlusNormal"/>
        <w:ind w:firstLine="540"/>
        <w:jc w:val="both"/>
      </w:pPr>
    </w:p>
    <w:p w:rsidR="0099283A" w:rsidRDefault="0099283A">
      <w:pPr>
        <w:pStyle w:val="ConsPlusNormal"/>
        <w:ind w:firstLine="540"/>
        <w:jc w:val="both"/>
      </w:pPr>
    </w:p>
    <w:p w:rsidR="0099283A" w:rsidRDefault="0099283A">
      <w:pPr>
        <w:pStyle w:val="ConsPlusNonformat"/>
      </w:pPr>
      <w:r>
        <w:t>СОГЛАСОВАНО</w:t>
      </w:r>
    </w:p>
    <w:p w:rsidR="0099283A" w:rsidRDefault="0099283A">
      <w:pPr>
        <w:pStyle w:val="ConsPlusNonformat"/>
      </w:pPr>
      <w:r>
        <w:t>Руководитель службы охраны труда             Руководитель структурного</w:t>
      </w:r>
    </w:p>
    <w:p w:rsidR="0099283A" w:rsidRDefault="0099283A">
      <w:pPr>
        <w:pStyle w:val="ConsPlusNonformat"/>
      </w:pPr>
      <w:proofErr w:type="gramStart"/>
      <w:r>
        <w:t>(специалист по охране труда                  подразделения (разработчика)</w:t>
      </w:r>
      <w:proofErr w:type="gramEnd"/>
    </w:p>
    <w:p w:rsidR="0099283A" w:rsidRDefault="0099283A">
      <w:pPr>
        <w:pStyle w:val="ConsPlusNonformat"/>
      </w:pPr>
      <w:r>
        <w:t>или специалист, на которого                  __________ ___________________</w:t>
      </w:r>
    </w:p>
    <w:p w:rsidR="0099283A" w:rsidRDefault="0099283A">
      <w:pPr>
        <w:pStyle w:val="ConsPlusNonformat"/>
      </w:pPr>
      <w:r>
        <w:t>возложены эти обязанности)                   (подпись)  (фамилия, инициалы)</w:t>
      </w:r>
    </w:p>
    <w:p w:rsidR="0099283A" w:rsidRDefault="0099283A">
      <w:pPr>
        <w:pStyle w:val="ConsPlusNonformat"/>
      </w:pPr>
      <w:r>
        <w:t>__________ _____________________</w:t>
      </w:r>
    </w:p>
    <w:p w:rsidR="0099283A" w:rsidRDefault="0099283A">
      <w:pPr>
        <w:pStyle w:val="ConsPlusNonformat"/>
      </w:pPr>
      <w:r>
        <w:t>(подпись)  (фамилия, инициалы)</w:t>
      </w:r>
    </w:p>
    <w:p w:rsidR="0099283A" w:rsidRDefault="0099283A">
      <w:pPr>
        <w:pStyle w:val="ConsPlusNormal"/>
        <w:ind w:firstLine="540"/>
        <w:jc w:val="both"/>
      </w:pPr>
    </w:p>
    <w:p w:rsidR="0099283A" w:rsidRDefault="0099283A">
      <w:pPr>
        <w:pStyle w:val="ConsPlusNormal"/>
        <w:ind w:firstLine="540"/>
        <w:jc w:val="both"/>
      </w:pPr>
    </w:p>
    <w:p w:rsidR="0099283A" w:rsidRDefault="0099283A">
      <w:pPr>
        <w:pStyle w:val="ConsPlusNormal"/>
        <w:ind w:firstLine="540"/>
        <w:jc w:val="both"/>
      </w:pPr>
    </w:p>
    <w:p w:rsidR="0099283A" w:rsidRDefault="0099283A">
      <w:pPr>
        <w:pStyle w:val="ConsPlusNormal"/>
        <w:pBdr>
          <w:top w:val="single" w:sz="6" w:space="0" w:color="auto"/>
        </w:pBdr>
        <w:spacing w:before="100" w:after="100"/>
        <w:rPr>
          <w:sz w:val="2"/>
          <w:szCs w:val="2"/>
        </w:rPr>
      </w:pPr>
    </w:p>
    <w:p w:rsidR="00917A1D" w:rsidRDefault="00917A1D"/>
    <w:sectPr w:rsidR="00917A1D" w:rsidSect="00D053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83A"/>
    <w:rsid w:val="001A2544"/>
    <w:rsid w:val="00917A1D"/>
    <w:rsid w:val="00992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254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9928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99283A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9928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99283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254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9928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99283A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9928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99283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3281</Words>
  <Characters>18708</Characters>
  <Application>Microsoft Office Word</Application>
  <DocSecurity>0</DocSecurity>
  <Lines>155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2016-04-20T13:46:00Z</dcterms:created>
  <dcterms:modified xsi:type="dcterms:W3CDTF">2016-04-20T13:47:00Z</dcterms:modified>
</cp:coreProperties>
</file>